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3D" w:rsidRPr="00793A36" w:rsidRDefault="007B5502" w:rsidP="00412A7D">
      <w:pPr>
        <w:pStyle w:val="ICTOC2"/>
      </w:pPr>
      <w:bookmarkStart w:id="0" w:name="_GoBack"/>
      <w:bookmarkEnd w:id="0"/>
      <w:r>
        <w:t>24.2</w:t>
      </w:r>
      <w:r w:rsidR="00E9493D" w:rsidRPr="00793A36">
        <w:tab/>
      </w:r>
      <w:r>
        <w:t>Access and Inclusion Advisory Committee Appointments - May 2019</w:t>
      </w:r>
    </w:p>
    <w:p w:rsidR="00D46763" w:rsidRDefault="00E8214A" w:rsidP="00E9493D">
      <w:pPr>
        <w:tabs>
          <w:tab w:val="left" w:pos="1985"/>
        </w:tabs>
        <w:ind w:left="1985" w:hanging="1985"/>
        <w:rPr>
          <w:b/>
          <w:szCs w:val="24"/>
        </w:rPr>
      </w:pPr>
      <w:r>
        <w:rPr>
          <w:b/>
          <w:szCs w:val="24"/>
        </w:rPr>
        <w:t>Common</w:t>
      </w:r>
      <w:r w:rsidR="00E258F9">
        <w:rPr>
          <w:b/>
          <w:szCs w:val="24"/>
        </w:rPr>
        <w:t xml:space="preserve"> No.</w:t>
      </w:r>
      <w:r w:rsidR="00E9493D" w:rsidRPr="003C13DF">
        <w:rPr>
          <w:b/>
          <w:szCs w:val="24"/>
        </w:rPr>
        <w:t>:</w:t>
      </w:r>
      <w:r w:rsidR="00E9493D" w:rsidRPr="003C13DF">
        <w:rPr>
          <w:b/>
          <w:szCs w:val="24"/>
        </w:rPr>
        <w:tab/>
      </w:r>
      <w:r w:rsidR="007B5502">
        <w:rPr>
          <w:b/>
          <w:szCs w:val="24"/>
        </w:rPr>
        <w:t>3845697</w:t>
      </w:r>
    </w:p>
    <w:p w:rsidR="00031719" w:rsidRDefault="00E9493D" w:rsidP="00E9493D">
      <w:pPr>
        <w:tabs>
          <w:tab w:val="left" w:pos="1985"/>
        </w:tabs>
        <w:ind w:left="1985" w:hanging="1985"/>
        <w:rPr>
          <w:b/>
          <w:szCs w:val="24"/>
        </w:rPr>
      </w:pPr>
      <w:r w:rsidRPr="003C13DF">
        <w:rPr>
          <w:b/>
          <w:szCs w:val="24"/>
        </w:rPr>
        <w:t>Author:</w:t>
      </w:r>
      <w:r w:rsidRPr="003C13DF">
        <w:rPr>
          <w:b/>
          <w:szCs w:val="24"/>
        </w:rPr>
        <w:tab/>
      </w:r>
      <w:r w:rsidR="007B5502">
        <w:rPr>
          <w:b/>
          <w:szCs w:val="24"/>
        </w:rPr>
        <w:t>Community Development Officer</w:t>
      </w:r>
    </w:p>
    <w:p w:rsidR="00E9493D" w:rsidRPr="003C13DF" w:rsidRDefault="00E9493D" w:rsidP="00E9493D">
      <w:pPr>
        <w:tabs>
          <w:tab w:val="left" w:pos="1985"/>
        </w:tabs>
        <w:ind w:left="1985" w:hanging="1985"/>
        <w:rPr>
          <w:b/>
          <w:szCs w:val="24"/>
        </w:rPr>
      </w:pPr>
      <w:r w:rsidRPr="003C13DF">
        <w:rPr>
          <w:b/>
          <w:szCs w:val="24"/>
        </w:rPr>
        <w:t>Authoriser:</w:t>
      </w:r>
      <w:r w:rsidRPr="003C13DF">
        <w:rPr>
          <w:b/>
          <w:szCs w:val="24"/>
        </w:rPr>
        <w:tab/>
      </w:r>
      <w:bookmarkStart w:id="1" w:name="Authoriser"/>
      <w:r w:rsidR="000D670F" w:rsidRPr="000D670F">
        <w:rPr>
          <w:rFonts w:cs="Arial"/>
          <w:b/>
          <w:szCs w:val="24"/>
        </w:rPr>
        <w:t>Executive Manager Environment &amp; Community</w:t>
      </w:r>
      <w:r w:rsidR="000D670F">
        <w:rPr>
          <w:b/>
          <w:szCs w:val="24"/>
        </w:rPr>
        <w:t xml:space="preserve"> </w:t>
      </w:r>
      <w:bookmarkEnd w:id="1"/>
    </w:p>
    <w:p w:rsidR="00E9493D" w:rsidRPr="003C13DF" w:rsidRDefault="00E9493D" w:rsidP="002F7D64">
      <w:pPr>
        <w:tabs>
          <w:tab w:val="left" w:pos="1984"/>
        </w:tabs>
        <w:spacing w:before="120"/>
        <w:ind w:left="2551" w:hanging="2551"/>
        <w:rPr>
          <w:b/>
          <w:szCs w:val="24"/>
        </w:rPr>
      </w:pPr>
      <w:bookmarkStart w:id="2" w:name="PDF2_Attachments"/>
      <w:bookmarkStart w:id="3" w:name="PDF2_Attachments_9486"/>
      <w:r w:rsidRPr="003C13DF">
        <w:rPr>
          <w:b/>
          <w:szCs w:val="24"/>
        </w:rPr>
        <w:t>Attachments:</w:t>
      </w:r>
      <w:r w:rsidRPr="003C13DF">
        <w:rPr>
          <w:b/>
          <w:szCs w:val="24"/>
        </w:rPr>
        <w:tab/>
      </w:r>
      <w:bookmarkStart w:id="4" w:name="Attachments"/>
      <w:r w:rsidR="002F7D64" w:rsidRPr="002F7D64">
        <w:rPr>
          <w:rFonts w:cs="Arial"/>
          <w:b/>
          <w:szCs w:val="24"/>
        </w:rPr>
        <w:t>1.</w:t>
      </w:r>
      <w:r w:rsidR="002F7D64" w:rsidRPr="002F7D64">
        <w:rPr>
          <w:rFonts w:cs="Arial"/>
          <w:b/>
          <w:szCs w:val="24"/>
        </w:rPr>
        <w:tab/>
        <w:t xml:space="preserve">Access and Inclusion Advisory Committee Appointments </w:t>
      </w:r>
      <w:bookmarkStart w:id="5" w:name="PDFA_Attachment_1"/>
      <w:bookmarkStart w:id="6" w:name="PDFA_9486_1"/>
      <w:r w:rsidR="002F7D64" w:rsidRPr="002F7D64">
        <w:rPr>
          <w:rFonts w:cs="Arial"/>
          <w:b/>
          <w:szCs w:val="24"/>
        </w:rPr>
        <w:t xml:space="preserve"> </w:t>
      </w:r>
      <w:bookmarkEnd w:id="5"/>
      <w:bookmarkEnd w:id="6"/>
      <w:r w:rsidR="002F7D64">
        <w:rPr>
          <w:b/>
          <w:szCs w:val="24"/>
        </w:rPr>
        <w:t xml:space="preserve"> </w:t>
      </w:r>
      <w:bookmarkEnd w:id="2"/>
      <w:bookmarkEnd w:id="3"/>
      <w:bookmarkEnd w:id="4"/>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2460"/>
        <w:gridCol w:w="7427"/>
      </w:tblGrid>
      <w:tr w:rsidR="00F15453" w:rsidTr="00F15453">
        <w:tc>
          <w:tcPr>
            <w:tcW w:w="2460" w:type="dxa"/>
            <w:shd w:val="clear" w:color="auto" w:fill="F2F2F2"/>
          </w:tcPr>
          <w:p w:rsidR="00F15453" w:rsidRDefault="00F15453" w:rsidP="00F15453">
            <w:pPr>
              <w:jc w:val="left"/>
            </w:pPr>
            <w:bookmarkStart w:id="7" w:name="PDF_ClosedCommittee"/>
            <w:r w:rsidRPr="00F15453">
              <w:rPr>
                <w:rFonts w:cs="Arial"/>
                <w:b/>
              </w:rPr>
              <w:t>Section under the Act</w:t>
            </w:r>
          </w:p>
        </w:tc>
        <w:tc>
          <w:tcPr>
            <w:tcW w:w="7426" w:type="dxa"/>
            <w:shd w:val="clear" w:color="auto" w:fill="F2F2F2"/>
          </w:tcPr>
          <w:p w:rsidR="00F15453" w:rsidRDefault="00F15453" w:rsidP="00F15453">
            <w:r w:rsidRPr="00F15453">
              <w:rPr>
                <w:rFonts w:cs="Arial"/>
              </w:rPr>
              <w:t xml:space="preserve">The grounds on which part of the Council or Committee may be closed to the public are listed in Section 65(2) of the </w:t>
            </w:r>
            <w:r w:rsidRPr="00F15453">
              <w:rPr>
                <w:rFonts w:cs="Arial"/>
                <w:i/>
              </w:rPr>
              <w:t>Local Government Act</w:t>
            </w:r>
            <w:r w:rsidRPr="00F15453">
              <w:rPr>
                <w:rFonts w:cs="Arial"/>
              </w:rPr>
              <w:t xml:space="preserve"> and Regulation 8 of the Local Government (Administration) Regulations.</w:t>
            </w:r>
          </w:p>
        </w:tc>
      </w:tr>
      <w:tr w:rsidR="00F15453" w:rsidTr="00F15453">
        <w:tc>
          <w:tcPr>
            <w:tcW w:w="2460" w:type="dxa"/>
            <w:shd w:val="clear" w:color="auto" w:fill="F2F2F2"/>
          </w:tcPr>
          <w:p w:rsidR="00F15453" w:rsidRDefault="00F15453" w:rsidP="00F15453">
            <w:pPr>
              <w:jc w:val="left"/>
            </w:pPr>
            <w:bookmarkStart w:id="8" w:name="ClosedText"/>
            <w:bookmarkEnd w:id="8"/>
            <w:r w:rsidRPr="00F15453">
              <w:rPr>
                <w:rFonts w:cs="Arial"/>
                <w:b/>
              </w:rPr>
              <w:t>Sub-clause and Reason:</w:t>
            </w:r>
          </w:p>
        </w:tc>
        <w:tc>
          <w:tcPr>
            <w:tcW w:w="7426" w:type="dxa"/>
            <w:shd w:val="clear" w:color="auto" w:fill="F2F2F2"/>
          </w:tcPr>
          <w:p w:rsidR="00F15453" w:rsidRDefault="00F15453" w:rsidP="00F15453">
            <w:r>
              <w:t>8(c)(iv)</w:t>
            </w:r>
            <w:r w:rsidRPr="00F15453">
              <w:rPr>
                <w:rFonts w:cs="Arial"/>
              </w:rPr>
              <w:t xml:space="preserve"> - information that would, if publicly disclosed, be likely to prejudice the interests of council or some other person</w:t>
            </w:r>
            <w:r w:rsidRPr="00F15453">
              <w:rPr>
                <w:rFonts w:ascii="Calibri" w:hAnsi="Calibri" w:cs="Arial"/>
              </w:rPr>
              <w:t>.</w:t>
            </w:r>
          </w:p>
        </w:tc>
      </w:tr>
    </w:tbl>
    <w:p w:rsidR="00E9493D" w:rsidRPr="001146D5" w:rsidRDefault="00F15453" w:rsidP="00F15453">
      <w:r>
        <w:t xml:space="preserve"> </w:t>
      </w:r>
      <w:bookmarkEnd w:id="7"/>
    </w:p>
    <w:p w:rsidR="005E5779" w:rsidRDefault="005E5779" w:rsidP="00B5428B">
      <w:pPr>
        <w:pStyle w:val="ICHeading3"/>
        <w:spacing w:before="0"/>
      </w:pPr>
      <w:r>
        <w:t>Summary</w:t>
      </w:r>
    </w:p>
    <w:p w:rsidR="004F644B" w:rsidRPr="00232627" w:rsidRDefault="005E5779" w:rsidP="005E5779">
      <w:pPr>
        <w:pStyle w:val="Default"/>
        <w:rPr>
          <w:sz w:val="22"/>
          <w:szCs w:val="22"/>
        </w:rPr>
      </w:pPr>
      <w:r w:rsidRPr="00232627">
        <w:rPr>
          <w:sz w:val="22"/>
          <w:szCs w:val="22"/>
        </w:rPr>
        <w:t xml:space="preserve">The purpose of this report is to </w:t>
      </w:r>
      <w:r w:rsidR="00966A6A">
        <w:rPr>
          <w:sz w:val="22"/>
          <w:szCs w:val="22"/>
        </w:rPr>
        <w:t xml:space="preserve">seek Council endorsement </w:t>
      </w:r>
      <w:r w:rsidRPr="00232627">
        <w:rPr>
          <w:sz w:val="22"/>
          <w:szCs w:val="22"/>
        </w:rPr>
        <w:t>for the</w:t>
      </w:r>
      <w:r w:rsidR="00BC095F">
        <w:rPr>
          <w:sz w:val="22"/>
          <w:szCs w:val="22"/>
        </w:rPr>
        <w:t xml:space="preserve"> appointment of community representatives to the</w:t>
      </w:r>
      <w:r w:rsidRPr="00232627">
        <w:rPr>
          <w:sz w:val="22"/>
          <w:szCs w:val="22"/>
        </w:rPr>
        <w:t xml:space="preserve"> </w:t>
      </w:r>
      <w:r w:rsidR="00966A6A">
        <w:rPr>
          <w:sz w:val="22"/>
          <w:szCs w:val="22"/>
        </w:rPr>
        <w:t xml:space="preserve">Access and Inclusion Advisory </w:t>
      </w:r>
      <w:r w:rsidR="00BC095F">
        <w:rPr>
          <w:sz w:val="22"/>
          <w:szCs w:val="22"/>
        </w:rPr>
        <w:t xml:space="preserve">Committee for the term </w:t>
      </w:r>
      <w:r w:rsidRPr="00232627">
        <w:rPr>
          <w:sz w:val="22"/>
          <w:szCs w:val="22"/>
        </w:rPr>
        <w:t>1 July 2019 – 30 June 2021.</w:t>
      </w:r>
    </w:p>
    <w:p w:rsidR="00E9493D" w:rsidRPr="003C13DF" w:rsidRDefault="00E9493D" w:rsidP="005E5779">
      <w:pPr>
        <w:pStyle w:val="Default"/>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5"/>
      </w:tblGrid>
      <w:tr w:rsidR="005E5779" w:rsidTr="00185923">
        <w:tc>
          <w:tcPr>
            <w:tcW w:w="9855" w:type="dxa"/>
          </w:tcPr>
          <w:p w:rsidR="005E5779" w:rsidRPr="0048029D" w:rsidRDefault="005E5779" w:rsidP="008B2AE5">
            <w:pPr>
              <w:pStyle w:val="ICHeading3"/>
            </w:pPr>
            <w:bookmarkStart w:id="9" w:name="PDF2_Recommendations_9486"/>
            <w:bookmarkStart w:id="10" w:name="Recommendations"/>
            <w:bookmarkStart w:id="11" w:name="PDF2_Recommendations"/>
            <w:bookmarkEnd w:id="9"/>
            <w:bookmarkEnd w:id="10"/>
            <w:bookmarkEnd w:id="11"/>
            <w:r w:rsidRPr="006C29B4">
              <w:t>Recommendation</w:t>
            </w:r>
            <w:r>
              <w:t>s</w:t>
            </w:r>
          </w:p>
          <w:p w:rsidR="005E5779" w:rsidRPr="00232627" w:rsidRDefault="003E15E7" w:rsidP="003E15E7">
            <w:pPr>
              <w:pStyle w:val="ICRecList1"/>
              <w:numPr>
                <w:ilvl w:val="0"/>
                <w:numId w:val="0"/>
              </w:numPr>
              <w:ind w:left="567" w:hanging="567"/>
              <w:rPr>
                <w:szCs w:val="22"/>
              </w:rPr>
            </w:pPr>
            <w:r w:rsidRPr="00232627">
              <w:rPr>
                <w:szCs w:val="22"/>
              </w:rPr>
              <w:t>1.</w:t>
            </w:r>
            <w:r w:rsidRPr="00232627">
              <w:rPr>
                <w:szCs w:val="22"/>
              </w:rPr>
              <w:tab/>
            </w:r>
            <w:r w:rsidR="00A176D2">
              <w:rPr>
                <w:szCs w:val="22"/>
              </w:rPr>
              <w:t xml:space="preserve">THAT the Report entitled </w:t>
            </w:r>
            <w:r w:rsidR="005E5779" w:rsidRPr="00232627">
              <w:rPr>
                <w:szCs w:val="22"/>
              </w:rPr>
              <w:t>Acc</w:t>
            </w:r>
            <w:r w:rsidR="00A176D2">
              <w:rPr>
                <w:szCs w:val="22"/>
              </w:rPr>
              <w:t>ess and Inclusion</w:t>
            </w:r>
            <w:r w:rsidR="00966A6A">
              <w:rPr>
                <w:szCs w:val="22"/>
              </w:rPr>
              <w:t xml:space="preserve"> Advisory</w:t>
            </w:r>
            <w:r w:rsidR="00BC095F">
              <w:rPr>
                <w:szCs w:val="22"/>
              </w:rPr>
              <w:t xml:space="preserve"> Committee Appointments</w:t>
            </w:r>
            <w:r w:rsidR="000D670F">
              <w:rPr>
                <w:szCs w:val="22"/>
              </w:rPr>
              <w:t xml:space="preserve"> - May 2019</w:t>
            </w:r>
            <w:r w:rsidR="00BC095F">
              <w:rPr>
                <w:szCs w:val="22"/>
              </w:rPr>
              <w:t xml:space="preserve"> </w:t>
            </w:r>
            <w:r w:rsidR="005E5779" w:rsidRPr="00232627">
              <w:rPr>
                <w:szCs w:val="22"/>
              </w:rPr>
              <w:t>be received and noted.</w:t>
            </w:r>
          </w:p>
          <w:p w:rsidR="005E5779" w:rsidRPr="00232627" w:rsidRDefault="003E15E7" w:rsidP="003E15E7">
            <w:pPr>
              <w:pStyle w:val="ICRecList1"/>
              <w:numPr>
                <w:ilvl w:val="0"/>
                <w:numId w:val="0"/>
              </w:numPr>
              <w:ind w:left="567" w:hanging="567"/>
              <w:rPr>
                <w:szCs w:val="22"/>
              </w:rPr>
            </w:pPr>
            <w:r w:rsidRPr="00232627">
              <w:rPr>
                <w:szCs w:val="22"/>
              </w:rPr>
              <w:t>2.</w:t>
            </w:r>
            <w:r w:rsidRPr="00232627">
              <w:rPr>
                <w:szCs w:val="22"/>
              </w:rPr>
              <w:tab/>
            </w:r>
            <w:r w:rsidR="00A176D2">
              <w:rPr>
                <w:szCs w:val="22"/>
              </w:rPr>
              <w:t xml:space="preserve">THAT </w:t>
            </w:r>
            <w:r w:rsidR="005E5779" w:rsidRPr="00232627">
              <w:rPr>
                <w:szCs w:val="22"/>
              </w:rPr>
              <w:t xml:space="preserve">Council </w:t>
            </w:r>
            <w:r w:rsidR="00B7246A">
              <w:rPr>
                <w:szCs w:val="22"/>
              </w:rPr>
              <w:t xml:space="preserve">note the end of term for </w:t>
            </w:r>
            <w:r w:rsidR="00161691">
              <w:rPr>
                <w:szCs w:val="22"/>
              </w:rPr>
              <w:t>c</w:t>
            </w:r>
            <w:r w:rsidR="00B7246A">
              <w:rPr>
                <w:szCs w:val="22"/>
              </w:rPr>
              <w:t xml:space="preserve">ommunity </w:t>
            </w:r>
            <w:r w:rsidR="00161691">
              <w:rPr>
                <w:szCs w:val="22"/>
              </w:rPr>
              <w:t>r</w:t>
            </w:r>
            <w:r w:rsidR="00B7246A">
              <w:rPr>
                <w:szCs w:val="22"/>
              </w:rPr>
              <w:t xml:space="preserve">epresentatives, Chair, Deborah Bampton and Cassandra Jevdenijevic, and approve the </w:t>
            </w:r>
            <w:r w:rsidR="005E5779" w:rsidRPr="00232627">
              <w:rPr>
                <w:szCs w:val="22"/>
              </w:rPr>
              <w:t>appoint</w:t>
            </w:r>
            <w:r w:rsidR="00B7246A">
              <w:rPr>
                <w:szCs w:val="22"/>
              </w:rPr>
              <w:t>ment of</w:t>
            </w:r>
            <w:r w:rsidR="005E5779" w:rsidRPr="00232627">
              <w:rPr>
                <w:szCs w:val="22"/>
              </w:rPr>
              <w:t xml:space="preserve"> the following</w:t>
            </w:r>
            <w:r w:rsidR="00B7246A">
              <w:rPr>
                <w:szCs w:val="22"/>
              </w:rPr>
              <w:t xml:space="preserve"> nine</w:t>
            </w:r>
            <w:r w:rsidR="00161691">
              <w:rPr>
                <w:szCs w:val="22"/>
              </w:rPr>
              <w:t xml:space="preserve"> people as c</w:t>
            </w:r>
            <w:r w:rsidR="005E5779" w:rsidRPr="00232627">
              <w:rPr>
                <w:szCs w:val="22"/>
              </w:rPr>
              <w:t xml:space="preserve">ommunity </w:t>
            </w:r>
            <w:r w:rsidR="00161691">
              <w:rPr>
                <w:szCs w:val="22"/>
              </w:rPr>
              <w:t>r</w:t>
            </w:r>
            <w:r w:rsidR="005E5779" w:rsidRPr="00232627">
              <w:rPr>
                <w:szCs w:val="22"/>
              </w:rPr>
              <w:t xml:space="preserve">epresentatives to the </w:t>
            </w:r>
            <w:r w:rsidR="00A176D2">
              <w:rPr>
                <w:szCs w:val="22"/>
              </w:rPr>
              <w:t xml:space="preserve">Access and Inclusion Advisory </w:t>
            </w:r>
            <w:r w:rsidR="005E5779" w:rsidRPr="00232627">
              <w:rPr>
                <w:szCs w:val="22"/>
              </w:rPr>
              <w:t>Committee for the term 1 July 2019 – 30 June 202</w:t>
            </w:r>
            <w:r w:rsidR="00B7246A">
              <w:rPr>
                <w:szCs w:val="22"/>
              </w:rPr>
              <w:t>1</w:t>
            </w:r>
            <w:r w:rsidR="00A176D2">
              <w:rPr>
                <w:szCs w:val="22"/>
              </w:rPr>
              <w:t xml:space="preserve"> </w:t>
            </w:r>
            <w:r w:rsidR="00A176D2" w:rsidRPr="00232627">
              <w:rPr>
                <w:szCs w:val="22"/>
              </w:rPr>
              <w:t>in accordance wi</w:t>
            </w:r>
            <w:r w:rsidR="00966A6A">
              <w:rPr>
                <w:szCs w:val="22"/>
              </w:rPr>
              <w:t xml:space="preserve">th Section </w:t>
            </w:r>
            <w:r w:rsidR="00A26CE4">
              <w:rPr>
                <w:szCs w:val="22"/>
              </w:rPr>
              <w:t xml:space="preserve">54 </w:t>
            </w:r>
            <w:r w:rsidR="00A176D2">
              <w:rPr>
                <w:szCs w:val="22"/>
              </w:rPr>
              <w:t>of the Local Government Act</w:t>
            </w:r>
            <w:r w:rsidR="005E5779" w:rsidRPr="00232627">
              <w:rPr>
                <w:szCs w:val="22"/>
              </w:rPr>
              <w:t>:</w:t>
            </w:r>
          </w:p>
          <w:p w:rsidR="002F7D64" w:rsidRDefault="002F7D64" w:rsidP="00161691">
            <w:pPr>
              <w:pStyle w:val="ICRecList1"/>
              <w:numPr>
                <w:ilvl w:val="0"/>
                <w:numId w:val="0"/>
              </w:numPr>
              <w:ind w:left="567" w:firstLine="567"/>
              <w:rPr>
                <w:szCs w:val="22"/>
              </w:rPr>
            </w:pPr>
            <w:r>
              <w:rPr>
                <w:szCs w:val="22"/>
              </w:rPr>
              <w:t xml:space="preserve">i. </w:t>
            </w:r>
            <w:r w:rsidR="00B7246A" w:rsidRPr="00B7246A">
              <w:rPr>
                <w:szCs w:val="22"/>
              </w:rPr>
              <w:t>Ramya Ramamoorthi</w:t>
            </w:r>
          </w:p>
          <w:p w:rsidR="002F7D64" w:rsidRDefault="002F7D64" w:rsidP="00161691">
            <w:pPr>
              <w:pStyle w:val="ICRecList1"/>
              <w:numPr>
                <w:ilvl w:val="0"/>
                <w:numId w:val="0"/>
              </w:numPr>
              <w:ind w:left="567" w:firstLine="567"/>
              <w:rPr>
                <w:szCs w:val="22"/>
              </w:rPr>
            </w:pPr>
            <w:r>
              <w:rPr>
                <w:szCs w:val="22"/>
              </w:rPr>
              <w:t xml:space="preserve">ii. </w:t>
            </w:r>
            <w:r w:rsidR="00B7246A" w:rsidRPr="00B7246A">
              <w:rPr>
                <w:szCs w:val="22"/>
              </w:rPr>
              <w:t>Catherine Fairlie</w:t>
            </w:r>
          </w:p>
          <w:p w:rsidR="002F7D64" w:rsidRDefault="002F7D64" w:rsidP="00161691">
            <w:pPr>
              <w:pStyle w:val="ICRecList1"/>
              <w:numPr>
                <w:ilvl w:val="0"/>
                <w:numId w:val="0"/>
              </w:numPr>
              <w:ind w:left="567" w:firstLine="567"/>
              <w:rPr>
                <w:szCs w:val="22"/>
              </w:rPr>
            </w:pPr>
            <w:r>
              <w:rPr>
                <w:szCs w:val="22"/>
              </w:rPr>
              <w:t xml:space="preserve">iii. </w:t>
            </w:r>
            <w:r w:rsidR="00B7246A" w:rsidRPr="00B7246A">
              <w:rPr>
                <w:szCs w:val="22"/>
              </w:rPr>
              <w:t>Brett Peebles</w:t>
            </w:r>
          </w:p>
          <w:p w:rsidR="005E5779" w:rsidRPr="002F7D64" w:rsidRDefault="002F7D64" w:rsidP="00161691">
            <w:pPr>
              <w:pStyle w:val="ICRecList1"/>
              <w:numPr>
                <w:ilvl w:val="0"/>
                <w:numId w:val="0"/>
              </w:numPr>
              <w:ind w:left="567" w:firstLine="567"/>
              <w:rPr>
                <w:szCs w:val="22"/>
              </w:rPr>
            </w:pPr>
            <w:r>
              <w:rPr>
                <w:szCs w:val="22"/>
              </w:rPr>
              <w:t xml:space="preserve">iv. </w:t>
            </w:r>
            <w:r w:rsidR="00B7246A" w:rsidRPr="00B7246A">
              <w:t>Martin Blakemore</w:t>
            </w:r>
          </w:p>
          <w:p w:rsidR="00B7246A" w:rsidRDefault="002F7D64" w:rsidP="00161691">
            <w:pPr>
              <w:pStyle w:val="ICRecList1"/>
              <w:numPr>
                <w:ilvl w:val="0"/>
                <w:numId w:val="0"/>
              </w:numPr>
              <w:ind w:left="567" w:firstLine="567"/>
            </w:pPr>
            <w:r>
              <w:t xml:space="preserve">v. </w:t>
            </w:r>
            <w:r w:rsidR="00B7246A" w:rsidRPr="00B7246A">
              <w:t>Kyle Adams</w:t>
            </w:r>
          </w:p>
          <w:p w:rsidR="00B7246A" w:rsidRDefault="002F7D64" w:rsidP="00161691">
            <w:pPr>
              <w:pStyle w:val="ICRecList1"/>
              <w:numPr>
                <w:ilvl w:val="0"/>
                <w:numId w:val="0"/>
              </w:numPr>
              <w:ind w:left="567" w:firstLine="567"/>
            </w:pPr>
            <w:r>
              <w:t xml:space="preserve">vi. </w:t>
            </w:r>
            <w:r w:rsidR="00B7246A" w:rsidRPr="00B7246A">
              <w:t>Sara Braines-Mead</w:t>
            </w:r>
          </w:p>
          <w:p w:rsidR="00B7246A" w:rsidRDefault="002F7D64" w:rsidP="00161691">
            <w:pPr>
              <w:pStyle w:val="ICRecList1"/>
              <w:numPr>
                <w:ilvl w:val="0"/>
                <w:numId w:val="0"/>
              </w:numPr>
              <w:ind w:left="567" w:firstLine="567"/>
            </w:pPr>
            <w:r>
              <w:t xml:space="preserve">vii. </w:t>
            </w:r>
            <w:r w:rsidR="00B7246A" w:rsidRPr="00B7246A">
              <w:t>Liz Reid</w:t>
            </w:r>
          </w:p>
          <w:p w:rsidR="00B7246A" w:rsidRDefault="002F7D64" w:rsidP="00161691">
            <w:pPr>
              <w:pStyle w:val="ICRecList1"/>
              <w:numPr>
                <w:ilvl w:val="0"/>
                <w:numId w:val="0"/>
              </w:numPr>
              <w:ind w:left="567" w:firstLine="567"/>
            </w:pPr>
            <w:r>
              <w:t xml:space="preserve">viii. </w:t>
            </w:r>
            <w:r w:rsidR="00B7246A" w:rsidRPr="00B7246A">
              <w:t>Lynne Strathie</w:t>
            </w:r>
          </w:p>
          <w:p w:rsidR="00B7246A" w:rsidRDefault="002F7D64" w:rsidP="00161691">
            <w:pPr>
              <w:pStyle w:val="ICRecList1"/>
              <w:numPr>
                <w:ilvl w:val="0"/>
                <w:numId w:val="0"/>
              </w:numPr>
              <w:ind w:left="567" w:firstLine="567"/>
            </w:pPr>
            <w:r>
              <w:t xml:space="preserve">ix. </w:t>
            </w:r>
            <w:r w:rsidR="00B7246A" w:rsidRPr="00B7246A">
              <w:t>Ashley Robinson</w:t>
            </w:r>
          </w:p>
          <w:p w:rsidR="00AF1D74" w:rsidRPr="00AF1D74" w:rsidRDefault="003E15E7" w:rsidP="003E15E7">
            <w:pPr>
              <w:pStyle w:val="ICRecList1"/>
              <w:numPr>
                <w:ilvl w:val="0"/>
                <w:numId w:val="0"/>
              </w:numPr>
              <w:ind w:left="567" w:hanging="567"/>
            </w:pPr>
            <w:r w:rsidRPr="00AF1D74">
              <w:t>3.</w:t>
            </w:r>
            <w:r w:rsidRPr="00AF1D74">
              <w:tab/>
            </w:r>
            <w:r w:rsidR="00CB090D">
              <w:rPr>
                <w:szCs w:val="22"/>
              </w:rPr>
              <w:t xml:space="preserve">THAT the Report entitled </w:t>
            </w:r>
            <w:r w:rsidR="00CB090D" w:rsidRPr="00232627">
              <w:rPr>
                <w:szCs w:val="22"/>
              </w:rPr>
              <w:t>Acc</w:t>
            </w:r>
            <w:r w:rsidR="00CB090D">
              <w:rPr>
                <w:szCs w:val="22"/>
              </w:rPr>
              <w:t>ess and Inclusi</w:t>
            </w:r>
            <w:r w:rsidR="00161691">
              <w:rPr>
                <w:szCs w:val="22"/>
              </w:rPr>
              <w:t xml:space="preserve">on Advisory Committee Appointments </w:t>
            </w:r>
            <w:r w:rsidR="00AF1D74">
              <w:rPr>
                <w:szCs w:val="22"/>
              </w:rPr>
              <w:t>be moved into Open.</w:t>
            </w:r>
          </w:p>
          <w:p w:rsidR="00AF1D74" w:rsidRDefault="003E15E7" w:rsidP="003E15E7">
            <w:pPr>
              <w:pStyle w:val="ICRecList1"/>
              <w:numPr>
                <w:ilvl w:val="0"/>
                <w:numId w:val="0"/>
              </w:numPr>
              <w:ind w:left="567" w:hanging="567"/>
            </w:pPr>
            <w:r>
              <w:t>4.</w:t>
            </w:r>
            <w:r>
              <w:tab/>
            </w:r>
            <w:r w:rsidR="00AF1D74">
              <w:rPr>
                <w:szCs w:val="22"/>
              </w:rPr>
              <w:t>THAT this decision be moved into Open.</w:t>
            </w:r>
          </w:p>
        </w:tc>
      </w:tr>
    </w:tbl>
    <w:p w:rsidR="0049318C" w:rsidRPr="00AA22BF" w:rsidRDefault="0049318C" w:rsidP="005E5779">
      <w:pPr>
        <w:spacing w:after="0"/>
        <w:rPr>
          <w:rFonts w:cs="Arial"/>
          <w:b/>
        </w:rPr>
      </w:pPr>
    </w:p>
    <w:p w:rsidR="004F644B" w:rsidRPr="00DB213D" w:rsidRDefault="005E5779" w:rsidP="00DB213D">
      <w:pPr>
        <w:pStyle w:val="ICHeading3"/>
        <w:spacing w:before="0"/>
        <w:rPr>
          <w:color w:val="000000" w:themeColor="text1"/>
        </w:rPr>
      </w:pPr>
      <w:r>
        <w:t>Key Issues</w:t>
      </w:r>
    </w:p>
    <w:p w:rsidR="00966A6A" w:rsidRDefault="003E15E7" w:rsidP="003E15E7">
      <w:pPr>
        <w:pStyle w:val="Default"/>
        <w:ind w:left="720" w:hanging="360"/>
        <w:rPr>
          <w:iCs/>
          <w:sz w:val="22"/>
          <w:szCs w:val="22"/>
        </w:rPr>
      </w:pPr>
      <w:r>
        <w:rPr>
          <w:rFonts w:ascii="Symbol" w:hAnsi="Symbol"/>
          <w:iCs/>
          <w:sz w:val="22"/>
          <w:szCs w:val="22"/>
        </w:rPr>
        <w:t></w:t>
      </w:r>
      <w:r>
        <w:rPr>
          <w:rFonts w:ascii="Symbol" w:hAnsi="Symbol"/>
          <w:iCs/>
          <w:sz w:val="22"/>
          <w:szCs w:val="22"/>
        </w:rPr>
        <w:tab/>
      </w:r>
      <w:r w:rsidR="00161691">
        <w:rPr>
          <w:iCs/>
          <w:sz w:val="22"/>
          <w:szCs w:val="22"/>
        </w:rPr>
        <w:t>The term for two c</w:t>
      </w:r>
      <w:r w:rsidR="00966A6A" w:rsidRPr="00966A6A">
        <w:rPr>
          <w:iCs/>
          <w:sz w:val="22"/>
          <w:szCs w:val="22"/>
        </w:rPr>
        <w:t xml:space="preserve">ommunity </w:t>
      </w:r>
      <w:r w:rsidR="00161691">
        <w:rPr>
          <w:iCs/>
          <w:sz w:val="22"/>
          <w:szCs w:val="22"/>
        </w:rPr>
        <w:t>r</w:t>
      </w:r>
      <w:r w:rsidR="00966A6A" w:rsidRPr="00966A6A">
        <w:rPr>
          <w:iCs/>
          <w:sz w:val="22"/>
          <w:szCs w:val="22"/>
        </w:rPr>
        <w:t>epresentatives, Chair, Deborah Bam</w:t>
      </w:r>
      <w:r w:rsidR="00161691">
        <w:rPr>
          <w:iCs/>
          <w:sz w:val="22"/>
          <w:szCs w:val="22"/>
        </w:rPr>
        <w:t>pton and Cassandra Jevdenijevic</w:t>
      </w:r>
      <w:r w:rsidR="00966A6A">
        <w:rPr>
          <w:iCs/>
          <w:sz w:val="22"/>
          <w:szCs w:val="22"/>
        </w:rPr>
        <w:t xml:space="preserve"> terminate</w:t>
      </w:r>
      <w:r w:rsidR="00161691">
        <w:rPr>
          <w:iCs/>
          <w:sz w:val="22"/>
          <w:szCs w:val="22"/>
        </w:rPr>
        <w:t>s</w:t>
      </w:r>
      <w:r w:rsidR="00966A6A">
        <w:rPr>
          <w:iCs/>
          <w:sz w:val="22"/>
          <w:szCs w:val="22"/>
        </w:rPr>
        <w:t xml:space="preserve"> on 30 June 2019. Both committee members have chosen not to re</w:t>
      </w:r>
      <w:r w:rsidR="006B1119">
        <w:rPr>
          <w:iCs/>
          <w:sz w:val="22"/>
          <w:szCs w:val="22"/>
        </w:rPr>
        <w:t>-</w:t>
      </w:r>
      <w:r w:rsidR="00966A6A">
        <w:rPr>
          <w:iCs/>
          <w:sz w:val="22"/>
          <w:szCs w:val="22"/>
        </w:rPr>
        <w:t xml:space="preserve">nominate for another term. </w:t>
      </w:r>
    </w:p>
    <w:p w:rsidR="006B1119" w:rsidRDefault="003E15E7" w:rsidP="003E15E7">
      <w:pPr>
        <w:pStyle w:val="Default"/>
        <w:ind w:left="720" w:hanging="360"/>
        <w:rPr>
          <w:iCs/>
          <w:sz w:val="22"/>
          <w:szCs w:val="22"/>
        </w:rPr>
      </w:pPr>
      <w:r>
        <w:rPr>
          <w:rFonts w:ascii="Symbol" w:hAnsi="Symbol"/>
          <w:iCs/>
          <w:sz w:val="22"/>
          <w:szCs w:val="22"/>
        </w:rPr>
        <w:t></w:t>
      </w:r>
      <w:r>
        <w:rPr>
          <w:rFonts w:ascii="Symbol" w:hAnsi="Symbol"/>
          <w:iCs/>
          <w:sz w:val="22"/>
          <w:szCs w:val="22"/>
        </w:rPr>
        <w:tab/>
      </w:r>
      <w:r w:rsidR="006B1119">
        <w:rPr>
          <w:iCs/>
          <w:sz w:val="22"/>
          <w:szCs w:val="22"/>
        </w:rPr>
        <w:t>The opportunity to join the committee was promoted through the NT News, on the C</w:t>
      </w:r>
      <w:r w:rsidR="00A26C28">
        <w:rPr>
          <w:iCs/>
          <w:sz w:val="22"/>
          <w:szCs w:val="22"/>
        </w:rPr>
        <w:t>ouncil</w:t>
      </w:r>
      <w:r w:rsidR="006B1119">
        <w:rPr>
          <w:iCs/>
          <w:sz w:val="22"/>
          <w:szCs w:val="22"/>
        </w:rPr>
        <w:t xml:space="preserve">’s website and to stakeholders across the community sector. </w:t>
      </w:r>
    </w:p>
    <w:p w:rsidR="00514A76" w:rsidRPr="00232627" w:rsidRDefault="003E15E7" w:rsidP="003E15E7">
      <w:pPr>
        <w:pStyle w:val="Default"/>
        <w:ind w:left="720" w:hanging="360"/>
        <w:rPr>
          <w:iCs/>
          <w:sz w:val="22"/>
          <w:szCs w:val="22"/>
        </w:rPr>
      </w:pPr>
      <w:r w:rsidRPr="00232627">
        <w:rPr>
          <w:rFonts w:ascii="Symbol" w:hAnsi="Symbol"/>
          <w:iCs/>
          <w:sz w:val="22"/>
          <w:szCs w:val="22"/>
        </w:rPr>
        <w:lastRenderedPageBreak/>
        <w:t></w:t>
      </w:r>
      <w:r w:rsidRPr="00232627">
        <w:rPr>
          <w:rFonts w:ascii="Symbol" w:hAnsi="Symbol"/>
          <w:iCs/>
          <w:sz w:val="22"/>
          <w:szCs w:val="22"/>
        </w:rPr>
        <w:tab/>
      </w:r>
      <w:r w:rsidR="004F644B" w:rsidRPr="00232627">
        <w:rPr>
          <w:iCs/>
          <w:sz w:val="22"/>
          <w:szCs w:val="22"/>
        </w:rPr>
        <w:t xml:space="preserve">A </w:t>
      </w:r>
      <w:r w:rsidR="00514A76" w:rsidRPr="00232627">
        <w:rPr>
          <w:iCs/>
          <w:sz w:val="22"/>
          <w:szCs w:val="22"/>
        </w:rPr>
        <w:t>selection panel comprising four Council Officers, representing Community, Capital Works, Recreation Services, and Libraries and an external panellist from National Di</w:t>
      </w:r>
      <w:r w:rsidR="00966A6A">
        <w:rPr>
          <w:iCs/>
          <w:sz w:val="22"/>
          <w:szCs w:val="22"/>
        </w:rPr>
        <w:t>sability Services recommended nine</w:t>
      </w:r>
      <w:r w:rsidR="00514A76" w:rsidRPr="00232627">
        <w:rPr>
          <w:iCs/>
          <w:sz w:val="22"/>
          <w:szCs w:val="22"/>
        </w:rPr>
        <w:t xml:space="preserve"> </w:t>
      </w:r>
      <w:r w:rsidR="00161691">
        <w:rPr>
          <w:sz w:val="22"/>
          <w:szCs w:val="22"/>
        </w:rPr>
        <w:t>community r</w:t>
      </w:r>
      <w:r w:rsidR="00514A76" w:rsidRPr="00232627">
        <w:rPr>
          <w:sz w:val="22"/>
          <w:szCs w:val="22"/>
        </w:rPr>
        <w:t>epresentatives</w:t>
      </w:r>
      <w:r w:rsidR="006B1119">
        <w:rPr>
          <w:sz w:val="22"/>
          <w:szCs w:val="22"/>
        </w:rPr>
        <w:t xml:space="preserve"> to the Committee for the T</w:t>
      </w:r>
      <w:r w:rsidR="00161691">
        <w:rPr>
          <w:sz w:val="22"/>
          <w:szCs w:val="22"/>
        </w:rPr>
        <w:t xml:space="preserve">erm </w:t>
      </w:r>
      <w:r w:rsidR="00514A76" w:rsidRPr="00232627">
        <w:rPr>
          <w:sz w:val="22"/>
          <w:szCs w:val="22"/>
        </w:rPr>
        <w:t>1 July 2019 – 30 June 2021. All nominees met the criteria outlined in the Committee’s Terms of Reference</w:t>
      </w:r>
      <w:r w:rsidR="00161691">
        <w:rPr>
          <w:sz w:val="22"/>
          <w:szCs w:val="22"/>
        </w:rPr>
        <w:t xml:space="preserve">, </w:t>
      </w:r>
      <w:r w:rsidR="00514A76" w:rsidRPr="00232627">
        <w:rPr>
          <w:sz w:val="22"/>
          <w:szCs w:val="22"/>
        </w:rPr>
        <w:t xml:space="preserve">outlined in </w:t>
      </w:r>
      <w:r w:rsidR="00A15DBC">
        <w:rPr>
          <w:b/>
          <w:sz w:val="22"/>
          <w:szCs w:val="22"/>
        </w:rPr>
        <w:t>Attachment 1</w:t>
      </w:r>
      <w:r w:rsidR="00514A76" w:rsidRPr="00232627">
        <w:rPr>
          <w:sz w:val="22"/>
          <w:szCs w:val="22"/>
        </w:rPr>
        <w:t>.</w:t>
      </w:r>
    </w:p>
    <w:p w:rsidR="005E5779" w:rsidRPr="00B12A0F" w:rsidRDefault="005E5779" w:rsidP="00862BFF">
      <w:pPr>
        <w:pStyle w:val="ICHeading3"/>
      </w:pPr>
      <w:r>
        <w:t>Background</w:t>
      </w:r>
    </w:p>
    <w:p w:rsidR="00161691" w:rsidRPr="00232627" w:rsidRDefault="00161691" w:rsidP="00161691">
      <w:pPr>
        <w:pStyle w:val="BodyText"/>
        <w:kinsoku w:val="0"/>
        <w:overflowPunct w:val="0"/>
        <w:spacing w:before="0" w:line="226" w:lineRule="exact"/>
        <w:rPr>
          <w:i w:val="0"/>
          <w:iCs w:val="0"/>
        </w:rPr>
      </w:pPr>
      <w:bookmarkStart w:id="12" w:name="Discussion"/>
      <w:bookmarkStart w:id="13" w:name="Background"/>
      <w:bookmarkEnd w:id="12"/>
      <w:bookmarkEnd w:id="13"/>
      <w:r w:rsidRPr="00232627">
        <w:t>22\1360</w:t>
      </w:r>
      <w:r w:rsidRPr="00232627">
        <w:rPr>
          <w:spacing w:val="-3"/>
        </w:rPr>
        <w:t xml:space="preserve"> </w:t>
      </w:r>
      <w:r w:rsidRPr="00232627">
        <w:t>(12/03/19)</w:t>
      </w:r>
    </w:p>
    <w:p w:rsidR="00161691" w:rsidRPr="00232627" w:rsidRDefault="00161691" w:rsidP="00161691">
      <w:pPr>
        <w:pStyle w:val="BodyText"/>
        <w:kinsoku w:val="0"/>
        <w:overflowPunct w:val="0"/>
        <w:spacing w:before="54"/>
        <w:rPr>
          <w:i w:val="0"/>
          <w:iCs w:val="0"/>
        </w:rPr>
      </w:pPr>
      <w:r w:rsidRPr="00232627">
        <w:rPr>
          <w:u w:val="single"/>
        </w:rPr>
        <w:t>Access and Inclusion Plan (2019- 2022)</w:t>
      </w:r>
      <w:r w:rsidRPr="00232627">
        <w:t>NO. 22\0118 (31/10/17</w:t>
      </w:r>
      <w:bookmarkStart w:id="14" w:name="DECISION_NO.21\4947_(25/10/16)"/>
      <w:bookmarkEnd w:id="14"/>
      <w:r w:rsidRPr="00232627">
        <w:t>)</w:t>
      </w:r>
      <w:r>
        <w:t xml:space="preserve"> </w:t>
      </w:r>
      <w:r w:rsidRPr="00232627">
        <w:t>DECISION NO.21\4947</w:t>
      </w:r>
      <w:r w:rsidRPr="00232627">
        <w:rPr>
          <w:spacing w:val="-26"/>
        </w:rPr>
        <w:t xml:space="preserve"> </w:t>
      </w:r>
      <w:r w:rsidRPr="00232627">
        <w:t>(25/10/16)</w:t>
      </w:r>
    </w:p>
    <w:p w:rsidR="00161691" w:rsidRDefault="00161691" w:rsidP="00161691">
      <w:pPr>
        <w:pStyle w:val="BodyText"/>
        <w:kinsoku w:val="0"/>
        <w:overflowPunct w:val="0"/>
        <w:spacing w:before="121"/>
        <w:ind w:right="3034"/>
        <w:rPr>
          <w:u w:val="single"/>
        </w:rPr>
      </w:pPr>
      <w:r w:rsidRPr="00232627">
        <w:rPr>
          <w:u w:val="single"/>
        </w:rPr>
        <w:t>Access and Inclusion Advisory Committee Draft Terms of</w:t>
      </w:r>
      <w:r>
        <w:rPr>
          <w:u w:val="single"/>
        </w:rPr>
        <w:t xml:space="preserve"> Reference </w:t>
      </w:r>
    </w:p>
    <w:p w:rsidR="00161691" w:rsidRPr="00232627" w:rsidRDefault="00161691" w:rsidP="00161691">
      <w:pPr>
        <w:pStyle w:val="BodyText"/>
        <w:kinsoku w:val="0"/>
        <w:overflowPunct w:val="0"/>
        <w:spacing w:before="121"/>
        <w:ind w:right="3034"/>
        <w:rPr>
          <w:i w:val="0"/>
          <w:iCs w:val="0"/>
        </w:rPr>
      </w:pPr>
      <w:r w:rsidRPr="00232627">
        <w:t>Report No. 16C0082 JA:kl (18/10/16) Common No.</w:t>
      </w:r>
      <w:r w:rsidRPr="00232627">
        <w:rPr>
          <w:spacing w:val="-6"/>
        </w:rPr>
        <w:t xml:space="preserve"> </w:t>
      </w:r>
      <w:r w:rsidRPr="00232627">
        <w:t>3264071</w:t>
      </w:r>
    </w:p>
    <w:p w:rsidR="00161691" w:rsidRPr="00232627" w:rsidRDefault="00161691" w:rsidP="00161691">
      <w:pPr>
        <w:pStyle w:val="BodyText"/>
        <w:kinsoku w:val="0"/>
        <w:overflowPunct w:val="0"/>
        <w:ind w:left="606" w:right="169" w:hanging="567"/>
        <w:rPr>
          <w:i w:val="0"/>
          <w:iCs w:val="0"/>
        </w:rPr>
      </w:pPr>
      <w:r w:rsidRPr="00232627">
        <w:t xml:space="preserve">B.  THAT Council endorse the amended Terms of Reference for the Access and Inclusion Advisory Committee at </w:t>
      </w:r>
      <w:r w:rsidRPr="00161691">
        <w:rPr>
          <w:bCs/>
        </w:rPr>
        <w:t xml:space="preserve">Attachment 1 </w:t>
      </w:r>
      <w:r w:rsidRPr="00161691">
        <w:t>of</w:t>
      </w:r>
      <w:r w:rsidRPr="00232627">
        <w:t xml:space="preserve"> Report Number 16C0082 JA:kl entitled Access and Inclusion Advisory Committee Draft Terms of</w:t>
      </w:r>
      <w:r w:rsidRPr="00232627">
        <w:rPr>
          <w:spacing w:val="-7"/>
        </w:rPr>
        <w:t xml:space="preserve"> </w:t>
      </w:r>
      <w:r w:rsidRPr="00232627">
        <w:t>Reference.</w:t>
      </w:r>
    </w:p>
    <w:p w:rsidR="00161691" w:rsidRPr="00A47438" w:rsidRDefault="00161691" w:rsidP="00161691">
      <w:pPr>
        <w:pStyle w:val="ICHeading3"/>
        <w:rPr>
          <w:rFonts w:cs="Arial"/>
          <w:b w:val="0"/>
          <w:i/>
          <w:color w:val="000000" w:themeColor="text1"/>
          <w:szCs w:val="22"/>
        </w:rPr>
      </w:pPr>
      <w:r w:rsidRPr="00A47438">
        <w:rPr>
          <w:rFonts w:cs="Arial"/>
          <w:b w:val="0"/>
          <w:i/>
        </w:rPr>
        <w:t>DECISION NO.22\0118 (31/10/17)</w:t>
      </w:r>
    </w:p>
    <w:p w:rsidR="00161691" w:rsidRPr="001E6A53" w:rsidRDefault="00161691" w:rsidP="00161691">
      <w:pPr>
        <w:autoSpaceDE w:val="0"/>
        <w:autoSpaceDN w:val="0"/>
        <w:adjustRightInd w:val="0"/>
        <w:spacing w:after="0"/>
        <w:jc w:val="left"/>
        <w:rPr>
          <w:rFonts w:cs="Arial"/>
          <w:bCs/>
          <w:i/>
          <w:u w:val="single"/>
        </w:rPr>
      </w:pPr>
      <w:r w:rsidRPr="001E6A53">
        <w:rPr>
          <w:rFonts w:cs="Arial"/>
          <w:bCs/>
          <w:i/>
          <w:u w:val="single"/>
        </w:rPr>
        <w:t>Minutes Access and Inclusion Advisory Committee 12 July 2017 and Appointments</w:t>
      </w:r>
    </w:p>
    <w:p w:rsidR="00161691" w:rsidRDefault="00161691" w:rsidP="00161691">
      <w:pPr>
        <w:autoSpaceDE w:val="0"/>
        <w:autoSpaceDN w:val="0"/>
        <w:adjustRightInd w:val="0"/>
        <w:spacing w:after="0"/>
        <w:jc w:val="left"/>
        <w:rPr>
          <w:rFonts w:cs="Arial"/>
          <w:i/>
        </w:rPr>
      </w:pPr>
      <w:r w:rsidRPr="001E6A53">
        <w:rPr>
          <w:rFonts w:cs="Arial"/>
          <w:i/>
        </w:rPr>
        <w:t>Report No. 17CL0019 TJ:kl (23/10/17) Common No. 3557410</w:t>
      </w:r>
    </w:p>
    <w:p w:rsidR="00161691" w:rsidRDefault="00161691" w:rsidP="00161691">
      <w:pPr>
        <w:autoSpaceDE w:val="0"/>
        <w:autoSpaceDN w:val="0"/>
        <w:adjustRightInd w:val="0"/>
        <w:spacing w:after="0"/>
        <w:jc w:val="left"/>
        <w:rPr>
          <w:rFonts w:cs="Arial"/>
          <w:i/>
        </w:rPr>
      </w:pPr>
    </w:p>
    <w:p w:rsidR="00161691" w:rsidRPr="001E6A53" w:rsidRDefault="00161691" w:rsidP="00161691">
      <w:pPr>
        <w:autoSpaceDE w:val="0"/>
        <w:autoSpaceDN w:val="0"/>
        <w:adjustRightInd w:val="0"/>
        <w:spacing w:after="0"/>
        <w:jc w:val="left"/>
        <w:rPr>
          <w:rFonts w:cs="Arial"/>
          <w:i/>
          <w:iCs/>
        </w:rPr>
      </w:pPr>
      <w:r w:rsidRPr="001E6A53">
        <w:rPr>
          <w:rFonts w:cs="Arial"/>
          <w:i/>
          <w:iCs/>
        </w:rPr>
        <w:t>With the consent of the Council, the Decisions arising from this item were moved from the</w:t>
      </w:r>
    </w:p>
    <w:p w:rsidR="00161691" w:rsidRPr="001E6A53" w:rsidRDefault="00161691" w:rsidP="00161691">
      <w:pPr>
        <w:autoSpaceDE w:val="0"/>
        <w:autoSpaceDN w:val="0"/>
        <w:adjustRightInd w:val="0"/>
        <w:spacing w:after="0"/>
        <w:jc w:val="left"/>
        <w:rPr>
          <w:rFonts w:cs="Arial"/>
          <w:i/>
          <w:iCs/>
        </w:rPr>
      </w:pPr>
      <w:r w:rsidRPr="001E6A53">
        <w:rPr>
          <w:rFonts w:cs="Arial"/>
          <w:i/>
          <w:iCs/>
        </w:rPr>
        <w:t>Confidential Section into the Open Section of the Minutes.</w:t>
      </w:r>
    </w:p>
    <w:p w:rsidR="00161691" w:rsidRPr="001E6A53" w:rsidRDefault="00161691" w:rsidP="00161691">
      <w:pPr>
        <w:autoSpaceDE w:val="0"/>
        <w:autoSpaceDN w:val="0"/>
        <w:adjustRightInd w:val="0"/>
        <w:spacing w:after="0"/>
        <w:jc w:val="left"/>
        <w:rPr>
          <w:rFonts w:cs="Arial"/>
          <w:i/>
        </w:rPr>
      </w:pPr>
      <w:r w:rsidRPr="001E6A53">
        <w:rPr>
          <w:rFonts w:cs="Arial"/>
          <w:i/>
        </w:rPr>
        <w:t>(Haslett/Knox)</w:t>
      </w:r>
    </w:p>
    <w:p w:rsidR="00161691" w:rsidRPr="001E6A53" w:rsidRDefault="00161691" w:rsidP="00161691">
      <w:pPr>
        <w:autoSpaceDE w:val="0"/>
        <w:autoSpaceDN w:val="0"/>
        <w:adjustRightInd w:val="0"/>
        <w:spacing w:after="0"/>
        <w:jc w:val="left"/>
        <w:rPr>
          <w:rFonts w:cs="Arial"/>
          <w:i/>
        </w:rPr>
      </w:pPr>
      <w:r w:rsidRPr="001E6A53">
        <w:rPr>
          <w:rFonts w:cs="Arial"/>
          <w:i/>
        </w:rPr>
        <w:t>A. THAT Report Number 17CL0019 TJ:kl entitled Minutes Access and Inclusion</w:t>
      </w:r>
    </w:p>
    <w:p w:rsidR="00161691" w:rsidRPr="001E6A53" w:rsidRDefault="00161691" w:rsidP="00161691">
      <w:pPr>
        <w:autoSpaceDE w:val="0"/>
        <w:autoSpaceDN w:val="0"/>
        <w:adjustRightInd w:val="0"/>
        <w:spacing w:after="0"/>
        <w:jc w:val="left"/>
        <w:rPr>
          <w:rFonts w:cs="Arial"/>
          <w:i/>
        </w:rPr>
      </w:pPr>
      <w:r w:rsidRPr="001E6A53">
        <w:rPr>
          <w:rFonts w:cs="Arial"/>
          <w:i/>
        </w:rPr>
        <w:t>Advisory Committee 12 July 2017 and Committee Appointments, be received and</w:t>
      </w:r>
    </w:p>
    <w:p w:rsidR="00161691" w:rsidRPr="001E6A53" w:rsidRDefault="00161691" w:rsidP="00161691">
      <w:pPr>
        <w:autoSpaceDE w:val="0"/>
        <w:autoSpaceDN w:val="0"/>
        <w:adjustRightInd w:val="0"/>
        <w:spacing w:after="0"/>
        <w:jc w:val="left"/>
        <w:rPr>
          <w:rFonts w:cs="Arial"/>
          <w:i/>
        </w:rPr>
      </w:pPr>
      <w:r w:rsidRPr="001E6A53">
        <w:rPr>
          <w:rFonts w:cs="Arial"/>
          <w:i/>
        </w:rPr>
        <w:t>noted.</w:t>
      </w:r>
    </w:p>
    <w:p w:rsidR="00161691" w:rsidRPr="001E6A53" w:rsidRDefault="00161691" w:rsidP="00161691">
      <w:pPr>
        <w:autoSpaceDE w:val="0"/>
        <w:autoSpaceDN w:val="0"/>
        <w:adjustRightInd w:val="0"/>
        <w:spacing w:after="0"/>
        <w:jc w:val="left"/>
        <w:rPr>
          <w:rFonts w:cs="Arial"/>
          <w:i/>
        </w:rPr>
      </w:pPr>
      <w:r w:rsidRPr="001E6A53">
        <w:rPr>
          <w:rFonts w:cs="Arial"/>
          <w:i/>
        </w:rPr>
        <w:t>B. THAT Council appoint the following community representatives as members of the</w:t>
      </w:r>
    </w:p>
    <w:p w:rsidR="00161691" w:rsidRPr="001E6A53" w:rsidRDefault="00161691" w:rsidP="00161691">
      <w:pPr>
        <w:autoSpaceDE w:val="0"/>
        <w:autoSpaceDN w:val="0"/>
        <w:adjustRightInd w:val="0"/>
        <w:spacing w:after="0"/>
        <w:jc w:val="left"/>
        <w:rPr>
          <w:rFonts w:cs="Arial"/>
          <w:i/>
        </w:rPr>
      </w:pPr>
      <w:r w:rsidRPr="001E6A53">
        <w:rPr>
          <w:rFonts w:cs="Arial"/>
          <w:i/>
        </w:rPr>
        <w:t>Access and Inclusion Advisory Committee in accordance with the Local</w:t>
      </w:r>
      <w:r>
        <w:rPr>
          <w:rFonts w:cs="Arial"/>
          <w:i/>
        </w:rPr>
        <w:t xml:space="preserve"> Government Act 2008, for a period commencing 1 July 2017 to 30 June 2019:</w:t>
      </w:r>
    </w:p>
    <w:p w:rsidR="00161691" w:rsidRPr="00A47438" w:rsidRDefault="00161691" w:rsidP="00161691">
      <w:pPr>
        <w:autoSpaceDE w:val="0"/>
        <w:autoSpaceDN w:val="0"/>
        <w:adjustRightInd w:val="0"/>
        <w:spacing w:after="0"/>
        <w:ind w:firstLine="567"/>
        <w:jc w:val="left"/>
        <w:rPr>
          <w:rFonts w:cs="Arial"/>
          <w:i/>
        </w:rPr>
      </w:pPr>
      <w:r w:rsidRPr="00A47438">
        <w:rPr>
          <w:rFonts w:cs="Arial"/>
          <w:i/>
        </w:rPr>
        <w:t>i) Ms Elizabeth Reid</w:t>
      </w:r>
    </w:p>
    <w:p w:rsidR="00161691" w:rsidRPr="00A47438" w:rsidRDefault="00161691" w:rsidP="00161691">
      <w:pPr>
        <w:autoSpaceDE w:val="0"/>
        <w:autoSpaceDN w:val="0"/>
        <w:adjustRightInd w:val="0"/>
        <w:spacing w:after="0"/>
        <w:ind w:firstLine="567"/>
        <w:jc w:val="left"/>
        <w:rPr>
          <w:rFonts w:cs="Arial"/>
          <w:i/>
        </w:rPr>
      </w:pPr>
      <w:r w:rsidRPr="00A47438">
        <w:rPr>
          <w:rFonts w:cs="Arial"/>
          <w:i/>
        </w:rPr>
        <w:t>ii) Mr Kyle Adams</w:t>
      </w:r>
    </w:p>
    <w:p w:rsidR="00161691" w:rsidRPr="00A47438" w:rsidRDefault="00161691" w:rsidP="00161691">
      <w:pPr>
        <w:autoSpaceDE w:val="0"/>
        <w:autoSpaceDN w:val="0"/>
        <w:adjustRightInd w:val="0"/>
        <w:spacing w:after="0"/>
        <w:ind w:firstLine="567"/>
        <w:jc w:val="left"/>
        <w:rPr>
          <w:rFonts w:cs="Arial"/>
          <w:i/>
        </w:rPr>
      </w:pPr>
      <w:r w:rsidRPr="00A47438">
        <w:rPr>
          <w:rFonts w:cs="Arial"/>
          <w:i/>
        </w:rPr>
        <w:t>iii) Mr Nathan Alum</w:t>
      </w:r>
    </w:p>
    <w:p w:rsidR="00161691" w:rsidRPr="00A47438" w:rsidRDefault="00161691" w:rsidP="00161691">
      <w:pPr>
        <w:autoSpaceDE w:val="0"/>
        <w:autoSpaceDN w:val="0"/>
        <w:adjustRightInd w:val="0"/>
        <w:spacing w:after="0"/>
        <w:jc w:val="left"/>
        <w:rPr>
          <w:rFonts w:cs="Arial"/>
          <w:i/>
        </w:rPr>
      </w:pPr>
      <w:r w:rsidRPr="00A47438">
        <w:rPr>
          <w:rFonts w:cs="Arial"/>
          <w:i/>
        </w:rPr>
        <w:t>C. THAT Council note the resignation of Ms Julie Forrest-Davies from the Access and</w:t>
      </w:r>
      <w:r>
        <w:rPr>
          <w:rFonts w:cs="Arial"/>
          <w:i/>
        </w:rPr>
        <w:t xml:space="preserve"> </w:t>
      </w:r>
      <w:r w:rsidRPr="00A47438">
        <w:rPr>
          <w:rFonts w:cs="Arial"/>
          <w:i/>
        </w:rPr>
        <w:t>Inclusion Committee.</w:t>
      </w:r>
    </w:p>
    <w:p w:rsidR="00161691" w:rsidRDefault="00161691" w:rsidP="00161691">
      <w:pPr>
        <w:autoSpaceDE w:val="0"/>
        <w:autoSpaceDN w:val="0"/>
        <w:adjustRightInd w:val="0"/>
        <w:spacing w:after="0"/>
        <w:jc w:val="left"/>
        <w:rPr>
          <w:rFonts w:cs="Arial"/>
          <w:i/>
        </w:rPr>
      </w:pPr>
      <w:r w:rsidRPr="00A47438">
        <w:rPr>
          <w:rFonts w:cs="Arial"/>
          <w:i/>
        </w:rPr>
        <w:t>D. THAT this Decision be moved into Open.</w:t>
      </w:r>
    </w:p>
    <w:p w:rsidR="00161691" w:rsidRDefault="00161691" w:rsidP="00161691">
      <w:pPr>
        <w:autoSpaceDE w:val="0"/>
        <w:autoSpaceDN w:val="0"/>
        <w:adjustRightInd w:val="0"/>
        <w:spacing w:after="0"/>
        <w:jc w:val="left"/>
        <w:rPr>
          <w:rFonts w:cs="Arial"/>
          <w:i/>
        </w:rPr>
      </w:pPr>
    </w:p>
    <w:p w:rsidR="00161691" w:rsidRPr="00425B6F" w:rsidRDefault="00161691" w:rsidP="00161691">
      <w:pPr>
        <w:widowControl w:val="0"/>
        <w:tabs>
          <w:tab w:val="left" w:pos="907"/>
          <w:tab w:val="left" w:pos="1440"/>
          <w:tab w:val="left" w:pos="2160"/>
          <w:tab w:val="left" w:pos="2880"/>
          <w:tab w:val="right" w:pos="9000"/>
        </w:tabs>
        <w:rPr>
          <w:rFonts w:cs="Arial"/>
          <w:i/>
          <w:lang w:eastAsia="en-AU"/>
        </w:rPr>
      </w:pPr>
      <w:r w:rsidRPr="00425B6F">
        <w:rPr>
          <w:rFonts w:cs="Arial"/>
          <w:i/>
          <w:lang w:eastAsia="en-AU"/>
        </w:rPr>
        <w:t>DECISION NO.22\1082 (11/09/18)</w:t>
      </w:r>
    </w:p>
    <w:p w:rsidR="00161691" w:rsidRPr="00FE0B9A" w:rsidRDefault="00161691" w:rsidP="00161691">
      <w:pPr>
        <w:autoSpaceDE w:val="0"/>
        <w:autoSpaceDN w:val="0"/>
        <w:adjustRightInd w:val="0"/>
        <w:rPr>
          <w:rFonts w:cs="Arial"/>
          <w:bCs/>
          <w:i/>
          <w:u w:val="single"/>
          <w:lang w:eastAsia="en-AU"/>
        </w:rPr>
      </w:pPr>
      <w:r w:rsidRPr="00FE0B9A">
        <w:rPr>
          <w:rFonts w:cs="Arial"/>
          <w:bCs/>
          <w:i/>
          <w:u w:val="single"/>
          <w:lang w:eastAsia="en-AU"/>
        </w:rPr>
        <w:t>Access and Inclusion Advisory Committee Appointments 1 October 2018 to</w:t>
      </w:r>
      <w:r>
        <w:rPr>
          <w:rFonts w:cs="Arial"/>
          <w:bCs/>
          <w:i/>
          <w:u w:val="single"/>
          <w:lang w:eastAsia="en-AU"/>
        </w:rPr>
        <w:t xml:space="preserve"> </w:t>
      </w:r>
      <w:r w:rsidRPr="00FE0B9A">
        <w:rPr>
          <w:rFonts w:cs="Arial"/>
          <w:bCs/>
          <w:i/>
          <w:u w:val="single"/>
          <w:lang w:eastAsia="en-AU"/>
        </w:rPr>
        <w:t>30 June 2020</w:t>
      </w:r>
    </w:p>
    <w:p w:rsidR="00161691" w:rsidRPr="00425B6F" w:rsidRDefault="00161691" w:rsidP="00161691">
      <w:pPr>
        <w:widowControl w:val="0"/>
        <w:tabs>
          <w:tab w:val="left" w:pos="907"/>
          <w:tab w:val="left" w:pos="1440"/>
          <w:tab w:val="left" w:pos="2160"/>
          <w:tab w:val="left" w:pos="2880"/>
          <w:tab w:val="right" w:pos="9000"/>
        </w:tabs>
        <w:rPr>
          <w:rFonts w:cs="Arial"/>
          <w:i/>
          <w:lang w:eastAsia="en-AU"/>
        </w:rPr>
      </w:pPr>
      <w:r w:rsidRPr="00425B6F">
        <w:rPr>
          <w:rFonts w:cs="Arial"/>
          <w:i/>
          <w:lang w:eastAsia="en-AU"/>
        </w:rPr>
        <w:t>Report No. 18CL0083 TS:es (11/09/18) Common No. 3845697</w:t>
      </w:r>
    </w:p>
    <w:p w:rsidR="00161691" w:rsidRPr="00FE0B9A" w:rsidRDefault="00161691" w:rsidP="00161691">
      <w:pPr>
        <w:autoSpaceDE w:val="0"/>
        <w:autoSpaceDN w:val="0"/>
        <w:adjustRightInd w:val="0"/>
        <w:ind w:left="720" w:hanging="720"/>
        <w:rPr>
          <w:rFonts w:cs="Arial"/>
          <w:i/>
          <w:lang w:eastAsia="en-AU"/>
        </w:rPr>
      </w:pPr>
      <w:r w:rsidRPr="00FE0B9A">
        <w:rPr>
          <w:rFonts w:cs="Arial"/>
          <w:i/>
          <w:lang w:eastAsia="en-AU"/>
        </w:rPr>
        <w:t xml:space="preserve">B. </w:t>
      </w:r>
      <w:r w:rsidRPr="00FE0B9A">
        <w:rPr>
          <w:rFonts w:cs="Arial"/>
          <w:i/>
          <w:lang w:eastAsia="en-AU"/>
        </w:rPr>
        <w:tab/>
        <w:t>THAT Council appoint the following community representatives as members of the Access and Inclusion Advisory Committee in accordance with the Local Government Act, for a period commencing 1 October 2018 to 30 June 2019:</w:t>
      </w:r>
    </w:p>
    <w:p w:rsidR="00161691" w:rsidRPr="00FE0B9A" w:rsidRDefault="00161691" w:rsidP="00161691">
      <w:pPr>
        <w:autoSpaceDE w:val="0"/>
        <w:autoSpaceDN w:val="0"/>
        <w:adjustRightInd w:val="0"/>
        <w:ind w:left="1440"/>
        <w:rPr>
          <w:rFonts w:cs="Arial"/>
          <w:i/>
          <w:lang w:eastAsia="en-AU"/>
        </w:rPr>
      </w:pPr>
      <w:r w:rsidRPr="00FE0B9A">
        <w:rPr>
          <w:rFonts w:cs="Arial"/>
          <w:i/>
          <w:lang w:eastAsia="en-AU"/>
        </w:rPr>
        <w:t>i) Ms Debbie Bampton</w:t>
      </w:r>
    </w:p>
    <w:p w:rsidR="00161691" w:rsidRPr="00FE0B9A" w:rsidRDefault="00161691" w:rsidP="00161691">
      <w:pPr>
        <w:autoSpaceDE w:val="0"/>
        <w:autoSpaceDN w:val="0"/>
        <w:adjustRightInd w:val="0"/>
        <w:ind w:left="1440"/>
        <w:rPr>
          <w:rFonts w:cs="Arial"/>
          <w:i/>
          <w:lang w:eastAsia="en-AU"/>
        </w:rPr>
      </w:pPr>
      <w:r w:rsidRPr="00FE0B9A">
        <w:rPr>
          <w:rFonts w:cs="Arial"/>
          <w:i/>
          <w:lang w:eastAsia="en-AU"/>
        </w:rPr>
        <w:t>ii) Ms Lynne Strathie</w:t>
      </w:r>
    </w:p>
    <w:p w:rsidR="00161691" w:rsidRPr="00AE2595" w:rsidRDefault="00161691" w:rsidP="00161691">
      <w:pPr>
        <w:autoSpaceDE w:val="0"/>
        <w:autoSpaceDN w:val="0"/>
        <w:adjustRightInd w:val="0"/>
        <w:ind w:left="1440"/>
        <w:rPr>
          <w:rFonts w:cs="Arial"/>
          <w:i/>
          <w:lang w:eastAsia="en-AU"/>
        </w:rPr>
      </w:pPr>
      <w:r w:rsidRPr="00FE0B9A">
        <w:rPr>
          <w:rFonts w:cs="Arial"/>
          <w:i/>
          <w:lang w:eastAsia="en-AU"/>
        </w:rPr>
        <w:t>iii) Ms Cassandra Jevdenijevic</w:t>
      </w:r>
    </w:p>
    <w:p w:rsidR="005E5779" w:rsidRDefault="005E5779" w:rsidP="002C613A">
      <w:pPr>
        <w:pStyle w:val="ICHeading3"/>
      </w:pPr>
      <w:r>
        <w:t>Discussion</w:t>
      </w:r>
    </w:p>
    <w:p w:rsidR="00966A6A" w:rsidRDefault="00161691" w:rsidP="006B1119">
      <w:pPr>
        <w:pStyle w:val="Default"/>
        <w:jc w:val="both"/>
        <w:rPr>
          <w:iCs/>
          <w:sz w:val="22"/>
          <w:szCs w:val="22"/>
        </w:rPr>
      </w:pPr>
      <w:r>
        <w:rPr>
          <w:iCs/>
          <w:sz w:val="22"/>
          <w:szCs w:val="22"/>
        </w:rPr>
        <w:t>The term for two community r</w:t>
      </w:r>
      <w:r w:rsidR="00966A6A" w:rsidRPr="00966A6A">
        <w:rPr>
          <w:iCs/>
          <w:sz w:val="22"/>
          <w:szCs w:val="22"/>
        </w:rPr>
        <w:t xml:space="preserve">epresentatives, Chair, Deborah Bampton and Cassandra Jevdenijevic </w:t>
      </w:r>
      <w:r w:rsidR="00966A6A">
        <w:rPr>
          <w:iCs/>
          <w:sz w:val="22"/>
          <w:szCs w:val="22"/>
        </w:rPr>
        <w:t>terminate</w:t>
      </w:r>
      <w:r>
        <w:rPr>
          <w:iCs/>
          <w:sz w:val="22"/>
          <w:szCs w:val="22"/>
        </w:rPr>
        <w:t>s</w:t>
      </w:r>
      <w:r w:rsidR="00966A6A">
        <w:rPr>
          <w:iCs/>
          <w:sz w:val="22"/>
          <w:szCs w:val="22"/>
        </w:rPr>
        <w:t xml:space="preserve"> on 30 June 2019. Both committee members have chosen not to renominate for another term. </w:t>
      </w:r>
    </w:p>
    <w:p w:rsidR="00966A6A" w:rsidRDefault="00966A6A" w:rsidP="00966A6A">
      <w:pPr>
        <w:pStyle w:val="ICRecList1"/>
        <w:numPr>
          <w:ilvl w:val="0"/>
          <w:numId w:val="0"/>
        </w:numPr>
        <w:rPr>
          <w:szCs w:val="22"/>
        </w:rPr>
      </w:pPr>
    </w:p>
    <w:p w:rsidR="006B1119" w:rsidRDefault="00966A6A" w:rsidP="00966A6A">
      <w:pPr>
        <w:pStyle w:val="ICRecList1"/>
        <w:numPr>
          <w:ilvl w:val="0"/>
          <w:numId w:val="0"/>
        </w:numPr>
        <w:rPr>
          <w:szCs w:val="22"/>
        </w:rPr>
      </w:pPr>
      <w:r>
        <w:rPr>
          <w:szCs w:val="22"/>
        </w:rPr>
        <w:lastRenderedPageBreak/>
        <w:t>As outlined in the Access and Inclusion Advisory Committee’s Terms of Reference, membership of the committee should</w:t>
      </w:r>
      <w:r w:rsidR="006B1119">
        <w:rPr>
          <w:szCs w:val="22"/>
        </w:rPr>
        <w:t xml:space="preserve"> be</w:t>
      </w:r>
      <w:r>
        <w:rPr>
          <w:szCs w:val="22"/>
        </w:rPr>
        <w:t xml:space="preserve"> comprise</w:t>
      </w:r>
      <w:r w:rsidR="006B1119">
        <w:rPr>
          <w:szCs w:val="22"/>
        </w:rPr>
        <w:t>d</w:t>
      </w:r>
      <w:r>
        <w:rPr>
          <w:szCs w:val="22"/>
        </w:rPr>
        <w:t xml:space="preserve"> of up to ten</w:t>
      </w:r>
      <w:r w:rsidRPr="00515EE7">
        <w:rPr>
          <w:szCs w:val="22"/>
        </w:rPr>
        <w:t xml:space="preserve"> community members that are representative</w:t>
      </w:r>
      <w:r w:rsidR="006B1119">
        <w:rPr>
          <w:szCs w:val="22"/>
        </w:rPr>
        <w:t>s</w:t>
      </w:r>
      <w:r w:rsidRPr="00515EE7">
        <w:rPr>
          <w:szCs w:val="22"/>
        </w:rPr>
        <w:t xml:space="preserve"> of a range of</w:t>
      </w:r>
      <w:r>
        <w:rPr>
          <w:szCs w:val="22"/>
        </w:rPr>
        <w:t xml:space="preserve"> </w:t>
      </w:r>
      <w:r w:rsidRPr="00515EE7">
        <w:rPr>
          <w:szCs w:val="22"/>
        </w:rPr>
        <w:t>abilities and lived experiences of disability including a young person and a representative from the employment and education sector</w:t>
      </w:r>
      <w:r>
        <w:rPr>
          <w:szCs w:val="22"/>
        </w:rPr>
        <w:t xml:space="preserve">, with a </w:t>
      </w:r>
      <w:r w:rsidRPr="00515EE7">
        <w:rPr>
          <w:szCs w:val="22"/>
        </w:rPr>
        <w:t xml:space="preserve">minimum number of six community members needed. </w:t>
      </w:r>
    </w:p>
    <w:p w:rsidR="00966A6A" w:rsidRDefault="006B1119" w:rsidP="00966A6A">
      <w:pPr>
        <w:pStyle w:val="ICRecList1"/>
        <w:numPr>
          <w:ilvl w:val="0"/>
          <w:numId w:val="0"/>
        </w:numPr>
        <w:rPr>
          <w:szCs w:val="22"/>
        </w:rPr>
      </w:pPr>
      <w:r>
        <w:rPr>
          <w:szCs w:val="22"/>
        </w:rPr>
        <w:t xml:space="preserve">The Terms of Reference for the Access and Inclusion Committee will be reviewed in the new financial year and will consider </w:t>
      </w:r>
      <w:r w:rsidR="002E3438">
        <w:rPr>
          <w:szCs w:val="22"/>
        </w:rPr>
        <w:t>more targeted representation from culturally diverse communities including First Nations representatives</w:t>
      </w:r>
      <w:r>
        <w:rPr>
          <w:szCs w:val="22"/>
        </w:rPr>
        <w:t>. The Terms of Reference review will also consider whether or not committee membership should be limited to a number of terms on the committee, for example a total of two terms, to ensure opportunities arise for new members to join the committee.</w:t>
      </w:r>
    </w:p>
    <w:p w:rsidR="004F644B" w:rsidRDefault="00161691" w:rsidP="004A3D4C">
      <w:pPr>
        <w:pStyle w:val="Default"/>
        <w:jc w:val="both"/>
        <w:rPr>
          <w:sz w:val="22"/>
          <w:szCs w:val="22"/>
        </w:rPr>
      </w:pPr>
      <w:r w:rsidRPr="00161691">
        <w:rPr>
          <w:iCs/>
          <w:sz w:val="22"/>
          <w:szCs w:val="22"/>
        </w:rPr>
        <w:t>Nominations were</w:t>
      </w:r>
      <w:r w:rsidR="006B1119">
        <w:rPr>
          <w:iCs/>
          <w:sz w:val="22"/>
          <w:szCs w:val="22"/>
        </w:rPr>
        <w:t xml:space="preserve"> called over a six week period, with the opportunity to join the committee being promoted through the NT News, on the City of Darwin Website and sent out to community sector stakeholders. A total of</w:t>
      </w:r>
      <w:r w:rsidRPr="00161691">
        <w:rPr>
          <w:iCs/>
          <w:sz w:val="22"/>
          <w:szCs w:val="22"/>
        </w:rPr>
        <w:t xml:space="preserve"> nine nominations </w:t>
      </w:r>
      <w:r w:rsidR="006B1119">
        <w:rPr>
          <w:iCs/>
          <w:sz w:val="22"/>
          <w:szCs w:val="22"/>
        </w:rPr>
        <w:t>were received</w:t>
      </w:r>
      <w:r w:rsidRPr="00161691">
        <w:rPr>
          <w:iCs/>
          <w:sz w:val="22"/>
          <w:szCs w:val="22"/>
        </w:rPr>
        <w:t xml:space="preserve">. </w:t>
      </w:r>
      <w:r w:rsidR="004F644B" w:rsidRPr="00232627">
        <w:rPr>
          <w:iCs/>
          <w:sz w:val="22"/>
          <w:szCs w:val="22"/>
        </w:rPr>
        <w:t>A selection panel comprising four Council Officers, representing Community, Capital Works, Recreation Services, and Libraries and an external panellist from National Di</w:t>
      </w:r>
      <w:r w:rsidR="00CB090D">
        <w:rPr>
          <w:iCs/>
          <w:sz w:val="22"/>
          <w:szCs w:val="22"/>
        </w:rPr>
        <w:t>sability Services recommended nine</w:t>
      </w:r>
      <w:r w:rsidR="004F644B" w:rsidRPr="00232627">
        <w:rPr>
          <w:iCs/>
          <w:sz w:val="22"/>
          <w:szCs w:val="22"/>
        </w:rPr>
        <w:t xml:space="preserve"> people as </w:t>
      </w:r>
      <w:r>
        <w:rPr>
          <w:sz w:val="22"/>
          <w:szCs w:val="22"/>
        </w:rPr>
        <w:t>community r</w:t>
      </w:r>
      <w:r w:rsidR="004F644B" w:rsidRPr="00232627">
        <w:rPr>
          <w:sz w:val="22"/>
          <w:szCs w:val="22"/>
        </w:rPr>
        <w:t>epresentatives</w:t>
      </w:r>
      <w:r>
        <w:rPr>
          <w:sz w:val="22"/>
          <w:szCs w:val="22"/>
        </w:rPr>
        <w:t xml:space="preserve"> to the Committee for the term </w:t>
      </w:r>
      <w:r w:rsidR="004F644B" w:rsidRPr="00232627">
        <w:rPr>
          <w:sz w:val="22"/>
          <w:szCs w:val="22"/>
        </w:rPr>
        <w:t xml:space="preserve">1 July 2019 – 30 June 2021. All nominees met the criteria outlined in the </w:t>
      </w:r>
      <w:r>
        <w:rPr>
          <w:sz w:val="22"/>
          <w:szCs w:val="22"/>
        </w:rPr>
        <w:t xml:space="preserve">Committee’s Terms of Reference, </w:t>
      </w:r>
      <w:r w:rsidR="004F644B" w:rsidRPr="00232627">
        <w:rPr>
          <w:sz w:val="22"/>
          <w:szCs w:val="22"/>
        </w:rPr>
        <w:t xml:space="preserve">outlined in </w:t>
      </w:r>
      <w:r w:rsidR="004F644B" w:rsidRPr="00232627">
        <w:rPr>
          <w:b/>
          <w:sz w:val="22"/>
          <w:szCs w:val="22"/>
        </w:rPr>
        <w:t xml:space="preserve">Attachment </w:t>
      </w:r>
      <w:r w:rsidR="002F310B">
        <w:rPr>
          <w:b/>
          <w:sz w:val="22"/>
          <w:szCs w:val="22"/>
        </w:rPr>
        <w:t>1</w:t>
      </w:r>
      <w:r w:rsidR="004F644B" w:rsidRPr="00232627">
        <w:rPr>
          <w:sz w:val="22"/>
          <w:szCs w:val="22"/>
        </w:rPr>
        <w:t>.</w:t>
      </w:r>
    </w:p>
    <w:p w:rsidR="00161691" w:rsidRDefault="00161691" w:rsidP="004F644B">
      <w:pPr>
        <w:pStyle w:val="Default"/>
        <w:rPr>
          <w:sz w:val="22"/>
          <w:szCs w:val="22"/>
        </w:rPr>
      </w:pPr>
    </w:p>
    <w:p w:rsidR="00161691" w:rsidRPr="00280BB8" w:rsidRDefault="00161691" w:rsidP="00161691">
      <w:pPr>
        <w:rPr>
          <w:rFonts w:cs="Arial"/>
        </w:rPr>
      </w:pPr>
      <w:r w:rsidRPr="00280BB8">
        <w:rPr>
          <w:rFonts w:cs="Arial"/>
        </w:rPr>
        <w:t>In selecting the community representatives the panel considered six key factors:</w:t>
      </w:r>
    </w:p>
    <w:p w:rsidR="00161691" w:rsidRPr="00280BB8" w:rsidRDefault="00C77DA8" w:rsidP="00C77DA8">
      <w:pPr>
        <w:ind w:firstLine="567"/>
        <w:rPr>
          <w:rFonts w:cs="Arial"/>
        </w:rPr>
      </w:pPr>
      <w:r>
        <w:rPr>
          <w:rFonts w:cs="Arial"/>
        </w:rPr>
        <w:t xml:space="preserve">i. </w:t>
      </w:r>
      <w:r w:rsidR="00161691" w:rsidRPr="00280BB8">
        <w:rPr>
          <w:rFonts w:cs="Arial"/>
        </w:rPr>
        <w:t xml:space="preserve">The applicant’s reason for wanting to nominate is principled; </w:t>
      </w:r>
      <w:r w:rsidR="00161691" w:rsidRPr="00280BB8">
        <w:rPr>
          <w:rFonts w:cs="Arial"/>
        </w:rPr>
        <w:tab/>
      </w:r>
    </w:p>
    <w:p w:rsidR="00161691" w:rsidRPr="00280BB8" w:rsidRDefault="00C77DA8" w:rsidP="00C77DA8">
      <w:pPr>
        <w:ind w:firstLine="567"/>
        <w:rPr>
          <w:rFonts w:cs="Arial"/>
        </w:rPr>
      </w:pPr>
      <w:r>
        <w:rPr>
          <w:rFonts w:cs="Arial"/>
        </w:rPr>
        <w:t xml:space="preserve">ii. </w:t>
      </w:r>
      <w:r w:rsidR="00161691" w:rsidRPr="00280BB8">
        <w:rPr>
          <w:rFonts w:cs="Arial"/>
        </w:rPr>
        <w:t>The applicant has the right skills and experience;</w:t>
      </w:r>
      <w:r w:rsidR="00161691" w:rsidRPr="00280BB8">
        <w:rPr>
          <w:rFonts w:cs="Arial"/>
        </w:rPr>
        <w:tab/>
      </w:r>
    </w:p>
    <w:p w:rsidR="00161691" w:rsidRPr="00280BB8" w:rsidRDefault="00C77DA8" w:rsidP="00C77DA8">
      <w:pPr>
        <w:ind w:left="567"/>
        <w:rPr>
          <w:rFonts w:cs="Arial"/>
        </w:rPr>
      </w:pPr>
      <w:r>
        <w:rPr>
          <w:rFonts w:cs="Arial"/>
        </w:rPr>
        <w:t xml:space="preserve">iii. </w:t>
      </w:r>
      <w:r w:rsidR="00161691" w:rsidRPr="00280BB8">
        <w:rPr>
          <w:rFonts w:cs="Arial"/>
        </w:rPr>
        <w:t>The applicant demonstrates the desire and ability to represent the interests of the community well;</w:t>
      </w:r>
      <w:r w:rsidR="00161691" w:rsidRPr="00280BB8">
        <w:rPr>
          <w:rFonts w:cs="Arial"/>
        </w:rPr>
        <w:tab/>
      </w:r>
    </w:p>
    <w:p w:rsidR="00161691" w:rsidRPr="00280BB8" w:rsidRDefault="00C77DA8" w:rsidP="00C77DA8">
      <w:pPr>
        <w:ind w:left="567"/>
        <w:rPr>
          <w:rFonts w:cs="Arial"/>
        </w:rPr>
      </w:pPr>
      <w:r>
        <w:rPr>
          <w:rFonts w:cs="Arial"/>
        </w:rPr>
        <w:t xml:space="preserve">iv. </w:t>
      </w:r>
      <w:r w:rsidR="00161691" w:rsidRPr="00280BB8">
        <w:rPr>
          <w:rFonts w:cs="Arial"/>
        </w:rPr>
        <w:t>The applicant has a good understanding of the purpose of relevant legislation and standards relating to anti-discrimination;</w:t>
      </w:r>
    </w:p>
    <w:p w:rsidR="00161691" w:rsidRPr="00280BB8" w:rsidRDefault="00C77DA8" w:rsidP="00C77DA8">
      <w:pPr>
        <w:ind w:firstLine="567"/>
        <w:rPr>
          <w:rFonts w:cs="Arial"/>
        </w:rPr>
      </w:pPr>
      <w:r>
        <w:rPr>
          <w:rFonts w:cs="Arial"/>
        </w:rPr>
        <w:t>v</w:t>
      </w:r>
      <w:r w:rsidR="00161691" w:rsidRPr="00280BB8">
        <w:rPr>
          <w:rFonts w:cs="Arial"/>
        </w:rPr>
        <w:t xml:space="preserve">. The applicant has the capacity to meet the commitments of the committee; and </w:t>
      </w:r>
    </w:p>
    <w:p w:rsidR="00161691" w:rsidRPr="00C77DA8" w:rsidRDefault="00C77DA8" w:rsidP="00C77DA8">
      <w:pPr>
        <w:ind w:firstLine="567"/>
        <w:rPr>
          <w:rFonts w:cs="Arial"/>
        </w:rPr>
      </w:pPr>
      <w:r>
        <w:rPr>
          <w:rFonts w:cs="Arial"/>
        </w:rPr>
        <w:t>vii</w:t>
      </w:r>
      <w:r w:rsidR="00161691" w:rsidRPr="00280BB8">
        <w:rPr>
          <w:rFonts w:cs="Arial"/>
        </w:rPr>
        <w:t>. The applicant contributes to the diversity of the committee.</w:t>
      </w:r>
    </w:p>
    <w:p w:rsidR="005E5779" w:rsidRDefault="005E5779" w:rsidP="002C613A">
      <w:pPr>
        <w:pStyle w:val="ICHeading3"/>
      </w:pPr>
      <w:r>
        <w:t>Strategic Environment</w:t>
      </w:r>
    </w:p>
    <w:p w:rsidR="005E5779" w:rsidRDefault="005E5779" w:rsidP="00C576E0">
      <w:r w:rsidRPr="00C576E0">
        <w:t>The issues addressed in this Report are in accordance with the following Goals/Strategies as outlined in the ‘Evolving Darwin Towards 2020 Strategic Plan’:</w:t>
      </w:r>
    </w:p>
    <w:p w:rsidR="005E5779" w:rsidRDefault="005E5779" w:rsidP="00B16929">
      <w:pPr>
        <w:pStyle w:val="ICHeading4"/>
        <w:spacing w:after="0"/>
      </w:pPr>
      <w:r>
        <w:t>Goal</w:t>
      </w:r>
    </w:p>
    <w:p w:rsidR="005E5779" w:rsidRDefault="007B5502" w:rsidP="00C576E0">
      <w:r>
        <w:t>1 Collaborative, Inclusive and Connected Community</w:t>
      </w:r>
    </w:p>
    <w:p w:rsidR="005E5779" w:rsidRDefault="005E5779" w:rsidP="00B16929">
      <w:pPr>
        <w:pStyle w:val="ICHeading4"/>
        <w:spacing w:before="120" w:after="0"/>
      </w:pPr>
      <w:r>
        <w:t>Outcome</w:t>
      </w:r>
    </w:p>
    <w:p w:rsidR="005E5779" w:rsidRDefault="007B5502" w:rsidP="00B16929">
      <w:pPr>
        <w:spacing w:after="0"/>
      </w:pPr>
      <w:r>
        <w:t>1.1 Community inclusion supported</w:t>
      </w:r>
    </w:p>
    <w:p w:rsidR="005E5779" w:rsidRDefault="005E5779" w:rsidP="00B16929">
      <w:pPr>
        <w:pStyle w:val="ICHeading4"/>
        <w:spacing w:before="120" w:after="0"/>
      </w:pPr>
      <w:r>
        <w:t>Key Strategies</w:t>
      </w:r>
    </w:p>
    <w:p w:rsidR="005E5779" w:rsidRDefault="007B5502" w:rsidP="00C576E0">
      <w:r>
        <w:t>1.1.2 Develop equitable and accessible community participation opportunities</w:t>
      </w:r>
    </w:p>
    <w:p w:rsidR="005E5779" w:rsidRDefault="005E5779" w:rsidP="002C613A">
      <w:pPr>
        <w:pStyle w:val="ICHeading3"/>
      </w:pPr>
      <w:r>
        <w:t>Legislative/Policy</w:t>
      </w:r>
    </w:p>
    <w:p w:rsidR="004F644B" w:rsidRDefault="004F644B" w:rsidP="004F644B">
      <w:pPr>
        <w:pStyle w:val="Default"/>
        <w:rPr>
          <w:sz w:val="22"/>
          <w:szCs w:val="22"/>
        </w:rPr>
      </w:pPr>
      <w:r>
        <w:rPr>
          <w:sz w:val="22"/>
          <w:szCs w:val="22"/>
        </w:rPr>
        <w:t xml:space="preserve">The Committee operates to advocate, inform, and guide Council on improved access and inclusion for all people of all abilities, living, working, studying or visiting the Darwin municipality, assisting Council to meet its strategic goals of creating a more accessible and inclusive community. </w:t>
      </w:r>
    </w:p>
    <w:p w:rsidR="004F644B" w:rsidRDefault="004F644B" w:rsidP="004F644B">
      <w:pPr>
        <w:pStyle w:val="Default"/>
        <w:rPr>
          <w:sz w:val="22"/>
          <w:szCs w:val="22"/>
        </w:rPr>
      </w:pPr>
    </w:p>
    <w:p w:rsidR="005E5779" w:rsidRPr="00C576E0" w:rsidRDefault="004F644B" w:rsidP="004F644B">
      <w:r>
        <w:t>The Committee is informed and guided by the City of Darwin Policy No. 008 - Community Participation, Access and Inclusion, and the Access and Inclusion Plan (2019- 2022).</w:t>
      </w:r>
    </w:p>
    <w:p w:rsidR="005E5779" w:rsidRDefault="005E5779" w:rsidP="002C613A">
      <w:pPr>
        <w:pStyle w:val="ICHeading3"/>
      </w:pPr>
      <w:r>
        <w:t>Consultation</w:t>
      </w:r>
    </w:p>
    <w:p w:rsidR="005E5779" w:rsidRPr="00047042" w:rsidRDefault="005E5779" w:rsidP="00885AD2">
      <w:pPr>
        <w:pStyle w:val="ICHeading4"/>
      </w:pPr>
      <w:r>
        <w:t>Internal</w:t>
      </w:r>
    </w:p>
    <w:p w:rsidR="005E5779" w:rsidRPr="00232627" w:rsidRDefault="005E5779" w:rsidP="00C576E0">
      <w:r w:rsidRPr="00232627">
        <w:t>In preparing this report, the following City of Darwin officers were consulted:</w:t>
      </w:r>
    </w:p>
    <w:p w:rsidR="005E5779" w:rsidRPr="00232627" w:rsidRDefault="003E15E7" w:rsidP="003E15E7">
      <w:pPr>
        <w:pStyle w:val="ICBulletList1"/>
        <w:numPr>
          <w:ilvl w:val="0"/>
          <w:numId w:val="0"/>
        </w:numPr>
        <w:ind w:left="567" w:hanging="567"/>
        <w:rPr>
          <w:szCs w:val="22"/>
        </w:rPr>
      </w:pPr>
      <w:r w:rsidRPr="00232627">
        <w:rPr>
          <w:rFonts w:ascii="Symbol" w:hAnsi="Symbol"/>
          <w:szCs w:val="22"/>
        </w:rPr>
        <w:t></w:t>
      </w:r>
      <w:r w:rsidRPr="00232627">
        <w:rPr>
          <w:rFonts w:ascii="Symbol" w:hAnsi="Symbol"/>
          <w:szCs w:val="22"/>
        </w:rPr>
        <w:tab/>
      </w:r>
      <w:r w:rsidR="00232627" w:rsidRPr="00232627">
        <w:rPr>
          <w:szCs w:val="22"/>
        </w:rPr>
        <w:t>Executive Manager, Environment and Community</w:t>
      </w:r>
    </w:p>
    <w:p w:rsidR="00232627" w:rsidRPr="00232627" w:rsidRDefault="003E15E7" w:rsidP="003E15E7">
      <w:pPr>
        <w:pStyle w:val="ICBulletList1"/>
        <w:numPr>
          <w:ilvl w:val="0"/>
          <w:numId w:val="0"/>
        </w:numPr>
        <w:ind w:left="567" w:hanging="567"/>
        <w:rPr>
          <w:szCs w:val="22"/>
        </w:rPr>
      </w:pPr>
      <w:r w:rsidRPr="00232627">
        <w:rPr>
          <w:rFonts w:ascii="Symbol" w:hAnsi="Symbol"/>
          <w:szCs w:val="22"/>
        </w:rPr>
        <w:t></w:t>
      </w:r>
      <w:r w:rsidRPr="00232627">
        <w:rPr>
          <w:rFonts w:ascii="Symbol" w:hAnsi="Symbol"/>
          <w:szCs w:val="22"/>
        </w:rPr>
        <w:tab/>
      </w:r>
      <w:r w:rsidR="00232627" w:rsidRPr="00232627">
        <w:rPr>
          <w:szCs w:val="22"/>
        </w:rPr>
        <w:t>Community and Cultural Development Coordinator</w:t>
      </w:r>
    </w:p>
    <w:p w:rsidR="00232627" w:rsidRPr="00232627" w:rsidRDefault="003E15E7" w:rsidP="003E15E7">
      <w:pPr>
        <w:pStyle w:val="ICBulletList1"/>
        <w:numPr>
          <w:ilvl w:val="0"/>
          <w:numId w:val="0"/>
        </w:numPr>
        <w:ind w:left="567" w:hanging="567"/>
        <w:rPr>
          <w:szCs w:val="22"/>
        </w:rPr>
      </w:pPr>
      <w:r w:rsidRPr="00232627">
        <w:rPr>
          <w:rFonts w:ascii="Symbol" w:hAnsi="Symbol"/>
          <w:szCs w:val="22"/>
        </w:rPr>
        <w:t></w:t>
      </w:r>
      <w:r w:rsidRPr="00232627">
        <w:rPr>
          <w:rFonts w:ascii="Symbol" w:hAnsi="Symbol"/>
          <w:szCs w:val="22"/>
        </w:rPr>
        <w:tab/>
      </w:r>
      <w:r w:rsidR="00232627" w:rsidRPr="00232627">
        <w:rPr>
          <w:szCs w:val="22"/>
        </w:rPr>
        <w:t xml:space="preserve">Senior Coordinator Capital Works </w:t>
      </w:r>
    </w:p>
    <w:p w:rsidR="00232627" w:rsidRPr="00232627" w:rsidRDefault="003E15E7" w:rsidP="003E15E7">
      <w:pPr>
        <w:pStyle w:val="ICBulletList1"/>
        <w:numPr>
          <w:ilvl w:val="0"/>
          <w:numId w:val="0"/>
        </w:numPr>
        <w:ind w:left="567" w:hanging="567"/>
        <w:rPr>
          <w:szCs w:val="22"/>
        </w:rPr>
      </w:pPr>
      <w:r w:rsidRPr="00232627">
        <w:rPr>
          <w:rFonts w:ascii="Symbol" w:hAnsi="Symbol"/>
          <w:szCs w:val="22"/>
        </w:rPr>
        <w:t></w:t>
      </w:r>
      <w:r w:rsidRPr="00232627">
        <w:rPr>
          <w:rFonts w:ascii="Symbol" w:hAnsi="Symbol"/>
          <w:szCs w:val="22"/>
        </w:rPr>
        <w:tab/>
      </w:r>
      <w:r w:rsidR="00232627" w:rsidRPr="00232627">
        <w:rPr>
          <w:szCs w:val="22"/>
        </w:rPr>
        <w:t>Recreation and Leisure Coordinator</w:t>
      </w:r>
    </w:p>
    <w:p w:rsidR="00232627" w:rsidRPr="00232627" w:rsidRDefault="003E15E7" w:rsidP="003E15E7">
      <w:pPr>
        <w:pStyle w:val="ICBulletList1"/>
        <w:numPr>
          <w:ilvl w:val="0"/>
          <w:numId w:val="0"/>
        </w:numPr>
        <w:ind w:left="567" w:hanging="567"/>
        <w:rPr>
          <w:szCs w:val="22"/>
        </w:rPr>
      </w:pPr>
      <w:r w:rsidRPr="00232627">
        <w:rPr>
          <w:rFonts w:ascii="Symbol" w:hAnsi="Symbol"/>
          <w:szCs w:val="22"/>
        </w:rPr>
        <w:t></w:t>
      </w:r>
      <w:r w:rsidRPr="00232627">
        <w:rPr>
          <w:rFonts w:ascii="Symbol" w:hAnsi="Symbol"/>
          <w:szCs w:val="22"/>
        </w:rPr>
        <w:tab/>
      </w:r>
      <w:r w:rsidR="00232627" w:rsidRPr="00232627">
        <w:rPr>
          <w:szCs w:val="22"/>
        </w:rPr>
        <w:t>Executive Manager, Libraries</w:t>
      </w:r>
    </w:p>
    <w:p w:rsidR="005E5779" w:rsidRPr="00047042" w:rsidRDefault="005E5779" w:rsidP="0039413F">
      <w:pPr>
        <w:pStyle w:val="ICHeading4"/>
      </w:pPr>
      <w:r>
        <w:t>External</w:t>
      </w:r>
    </w:p>
    <w:p w:rsidR="005E5779" w:rsidRDefault="00C77DA8" w:rsidP="00C77DA8">
      <w:pPr>
        <w:pStyle w:val="ICBulletList1"/>
        <w:numPr>
          <w:ilvl w:val="0"/>
          <w:numId w:val="0"/>
        </w:numPr>
        <w:ind w:left="567" w:hanging="567"/>
      </w:pPr>
      <w:r>
        <w:t>Susan Burns, National Disability Services</w:t>
      </w:r>
    </w:p>
    <w:p w:rsidR="005E5779" w:rsidRDefault="005E5779" w:rsidP="002C613A">
      <w:pPr>
        <w:pStyle w:val="ICHeading3"/>
      </w:pPr>
      <w:r>
        <w:t>Budget/Resource Implications</w:t>
      </w:r>
    </w:p>
    <w:p w:rsidR="00A26C28" w:rsidRPr="00D21BBF" w:rsidRDefault="00A26C28" w:rsidP="002C613A">
      <w:pPr>
        <w:pStyle w:val="ICHeading3"/>
        <w:rPr>
          <w:b w:val="0"/>
        </w:rPr>
      </w:pPr>
      <w:r w:rsidRPr="00A26C28">
        <w:rPr>
          <w:b w:val="0"/>
          <w:caps w:val="0"/>
        </w:rPr>
        <w:t>Nil</w:t>
      </w:r>
    </w:p>
    <w:p w:rsidR="005E5779" w:rsidRDefault="005E5779" w:rsidP="002C613A">
      <w:pPr>
        <w:pStyle w:val="ICHeading3"/>
      </w:pPr>
      <w:r>
        <w:t>Risk</w:t>
      </w:r>
    </w:p>
    <w:p w:rsidR="005E5779" w:rsidRPr="00282C4C" w:rsidRDefault="00232627" w:rsidP="00A41F19">
      <w:r>
        <w:t>The Access and Inclusion Advisory Committee works to support Council in meeting its obligations under the Commonwealth Disability Discrimination Act 1992 (DDA) and other relevant legislation.</w:t>
      </w:r>
    </w:p>
    <w:p w:rsidR="005E5779" w:rsidRDefault="005E5779" w:rsidP="002C613A">
      <w:pPr>
        <w:pStyle w:val="ICHeading3"/>
      </w:pPr>
      <w:r>
        <w:t>Legal</w:t>
      </w:r>
    </w:p>
    <w:p w:rsidR="005E5779" w:rsidRDefault="00232627" w:rsidP="00E144E8">
      <w:r>
        <w:t>The Access and Inclusion Advisory Committee is e</w:t>
      </w:r>
      <w:r w:rsidR="00970FA9">
        <w:t xml:space="preserve">stablished </w:t>
      </w:r>
      <w:r w:rsidR="00970FA9" w:rsidRPr="00D21BBF">
        <w:t xml:space="preserve">pursuant to Section </w:t>
      </w:r>
      <w:r w:rsidR="00D21BBF" w:rsidRPr="00D21BBF">
        <w:t>54</w:t>
      </w:r>
      <w:r>
        <w:t xml:space="preserve"> of the Local Government Act.</w:t>
      </w:r>
    </w:p>
    <w:p w:rsidR="005E5779" w:rsidRDefault="005E5779" w:rsidP="00013E03">
      <w:pPr>
        <w:pStyle w:val="ICHeading3"/>
      </w:pPr>
      <w:r>
        <w:t>Arts, Culture &amp; Environment</w:t>
      </w:r>
    </w:p>
    <w:p w:rsidR="005E5779" w:rsidRDefault="00232627" w:rsidP="006E7511">
      <w:r>
        <w:t xml:space="preserve">The Access and Inclusion Committee </w:t>
      </w:r>
      <w:r w:rsidRPr="00232627">
        <w:t>operates to advocate, inform, and guide Council on improved access and inclusion for</w:t>
      </w:r>
      <w:r>
        <w:t xml:space="preserve"> all people of all abilities, to </w:t>
      </w:r>
      <w:r w:rsidRPr="00B026DA">
        <w:rPr>
          <w:rFonts w:cs="Arial"/>
        </w:rPr>
        <w:t>creat</w:t>
      </w:r>
      <w:r>
        <w:rPr>
          <w:rFonts w:cs="Arial"/>
        </w:rPr>
        <w:t>e</w:t>
      </w:r>
      <w:r w:rsidRPr="00B026DA">
        <w:rPr>
          <w:rFonts w:cs="Arial"/>
        </w:rPr>
        <w:t xml:space="preserve"> </w:t>
      </w:r>
      <w:r>
        <w:rPr>
          <w:rFonts w:cs="Arial"/>
        </w:rPr>
        <w:t xml:space="preserve">a </w:t>
      </w:r>
      <w:r w:rsidRPr="00B026DA">
        <w:rPr>
          <w:rFonts w:cs="Arial"/>
        </w:rPr>
        <w:t>collaborative, inclusive and connected community</w:t>
      </w:r>
      <w:r>
        <w:rPr>
          <w:rFonts w:cs="Arial"/>
        </w:rPr>
        <w:t xml:space="preserve">. </w:t>
      </w:r>
    </w:p>
    <w:p w:rsidR="003E15E7" w:rsidRDefault="003E15E7" w:rsidP="005E5779">
      <w:pPr>
        <w:sectPr w:rsidR="003E15E7" w:rsidSect="00E37D4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134" w:header="567" w:footer="567" w:gutter="0"/>
          <w:cols w:space="720"/>
          <w:formProt w:val="0"/>
          <w:docGrid w:linePitch="299"/>
        </w:sectPr>
      </w:pPr>
    </w:p>
    <w:p w:rsidR="003E15E7" w:rsidRPr="003E15E7" w:rsidRDefault="003E15E7" w:rsidP="003E15E7">
      <w:pPr>
        <w:overflowPunct w:val="0"/>
        <w:autoSpaceDE w:val="0"/>
        <w:autoSpaceDN w:val="0"/>
        <w:adjustRightInd w:val="0"/>
        <w:spacing w:after="0"/>
        <w:jc w:val="center"/>
        <w:textAlignment w:val="baseline"/>
        <w:rPr>
          <w:rFonts w:eastAsia="Times New Roman" w:cs="Times New Roman"/>
          <w:szCs w:val="20"/>
          <w:lang w:val="en-GB"/>
        </w:rPr>
      </w:pPr>
      <w:bookmarkStart w:id="15" w:name="PDF3_Attachment_9486_1"/>
      <w:bookmarkEnd w:id="15"/>
      <w:r w:rsidRPr="003E15E7">
        <w:rPr>
          <w:rFonts w:eastAsia="Times New Roman" w:cs="Times New Roman"/>
          <w:noProof/>
          <w:szCs w:val="20"/>
          <w:lang w:eastAsia="ja-JP"/>
        </w:rPr>
        <w:drawing>
          <wp:inline distT="0" distB="0" distL="0" distR="0" wp14:anchorId="1EC62827" wp14:editId="32FF2DB8">
            <wp:extent cx="8502195" cy="5964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962" t="1360" r="962" b="1360"/>
                    <a:stretch>
                      <a:fillRect/>
                    </a:stretch>
                  </pic:blipFill>
                  <pic:spPr>
                    <a:xfrm>
                      <a:off x="0" y="0"/>
                      <a:ext cx="8502195" cy="5964806"/>
                    </a:xfrm>
                    <a:prstGeom prst="rect">
                      <a:avLst/>
                    </a:prstGeom>
                    <a:noFill/>
                  </pic:spPr>
                </pic:pic>
              </a:graphicData>
            </a:graphic>
          </wp:inline>
        </w:drawing>
      </w:r>
    </w:p>
    <w:p w:rsidR="003E15E7" w:rsidRPr="003E15E7" w:rsidRDefault="003E15E7" w:rsidP="003E15E7">
      <w:pPr>
        <w:spacing w:after="0"/>
        <w:jc w:val="left"/>
        <w:rPr>
          <w:rFonts w:eastAsia="Times New Roman" w:cs="Times New Roman"/>
          <w:szCs w:val="20"/>
          <w:lang w:val="en-GB"/>
        </w:rPr>
      </w:pPr>
      <w:r w:rsidRPr="003E15E7">
        <w:rPr>
          <w:rFonts w:eastAsia="Times New Roman" w:cs="Times New Roman"/>
          <w:szCs w:val="20"/>
          <w:lang w:val="en-GB"/>
        </w:rPr>
        <w:br w:type="page"/>
      </w:r>
    </w:p>
    <w:p w:rsidR="003E15E7" w:rsidRPr="003E15E7" w:rsidRDefault="003E15E7" w:rsidP="003E15E7">
      <w:pPr>
        <w:overflowPunct w:val="0"/>
        <w:autoSpaceDE w:val="0"/>
        <w:autoSpaceDN w:val="0"/>
        <w:adjustRightInd w:val="0"/>
        <w:spacing w:after="0"/>
        <w:jc w:val="center"/>
        <w:textAlignment w:val="baseline"/>
        <w:rPr>
          <w:rFonts w:eastAsia="Times New Roman" w:cs="Times New Roman"/>
          <w:szCs w:val="20"/>
          <w:lang w:val="en-GB"/>
        </w:rPr>
      </w:pPr>
      <w:r w:rsidRPr="003E15E7">
        <w:rPr>
          <w:rFonts w:eastAsia="Times New Roman" w:cs="Times New Roman"/>
          <w:noProof/>
          <w:szCs w:val="20"/>
          <w:lang w:eastAsia="ja-JP"/>
        </w:rPr>
        <w:drawing>
          <wp:inline distT="0" distB="0" distL="0" distR="0" wp14:anchorId="0289C59D" wp14:editId="7A6EBC5F">
            <wp:extent cx="8502195" cy="5964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962" t="1360" r="962" b="1360"/>
                    <a:stretch>
                      <a:fillRect/>
                    </a:stretch>
                  </pic:blipFill>
                  <pic:spPr>
                    <a:xfrm>
                      <a:off x="0" y="0"/>
                      <a:ext cx="8502195" cy="5964806"/>
                    </a:xfrm>
                    <a:prstGeom prst="rect">
                      <a:avLst/>
                    </a:prstGeom>
                    <a:noFill/>
                  </pic:spPr>
                </pic:pic>
              </a:graphicData>
            </a:graphic>
          </wp:inline>
        </w:drawing>
      </w:r>
    </w:p>
    <w:p w:rsidR="00D46763" w:rsidRDefault="003E15E7" w:rsidP="005E5779">
      <w:bookmarkStart w:id="16" w:name="INF_EndOfAttachment_9486_1"/>
      <w:bookmarkEnd w:id="16"/>
      <w:r>
        <w:t xml:space="preserve"> </w:t>
      </w:r>
      <w:bookmarkStart w:id="17" w:name="csAttachments"/>
      <w:bookmarkStart w:id="18" w:name="PasteHold"/>
      <w:bookmarkEnd w:id="17"/>
      <w:bookmarkEnd w:id="18"/>
    </w:p>
    <w:sectPr w:rsidR="00D46763" w:rsidSect="003E15E7">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1077" w:right="1077" w:bottom="1077" w:left="1077" w:header="284" w:footer="284"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E7" w:rsidRDefault="003E15E7">
      <w:r>
        <w:separator/>
      </w:r>
    </w:p>
  </w:endnote>
  <w:endnote w:type="continuationSeparator" w:id="0">
    <w:p w:rsidR="003E15E7" w:rsidRDefault="003E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4D" w:rsidRPr="00E37D4D" w:rsidRDefault="00E37D4D" w:rsidP="00E37D4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23" w:rsidRPr="00D80D1E" w:rsidRDefault="00E16823" w:rsidP="003E15E7">
    <w:pPr>
      <w:pBdr>
        <w:top w:val="single" w:sz="4" w:space="1" w:color="auto"/>
      </w:pBdr>
      <w:tabs>
        <w:tab w:val="right" w:pos="9620"/>
      </w:tabs>
      <w:jc w:val="left"/>
      <w:rPr>
        <w:rFonts w:cs="Arial"/>
        <w:sz w:val="20"/>
      </w:rPr>
    </w:pPr>
    <w:r w:rsidRPr="00D80D1E">
      <w:rPr>
        <w:rFonts w:cs="Arial"/>
        <w:sz w:val="20"/>
      </w:rPr>
      <w:t xml:space="preserve">Item </w:t>
    </w:r>
    <w:r w:rsidR="007B5502">
      <w:rPr>
        <w:rFonts w:cs="Arial"/>
        <w:sz w:val="20"/>
      </w:rPr>
      <w:t>24.2</w:t>
    </w:r>
    <w:r w:rsidRPr="00D80D1E">
      <w:rPr>
        <w:rFonts w:cs="Arial"/>
        <w:sz w:val="20"/>
      </w:rPr>
      <w:tab/>
      <w:t xml:space="preserve">Page </w:t>
    </w:r>
    <w:r w:rsidRPr="00D80D1E">
      <w:rPr>
        <w:rFonts w:cs="Arial"/>
        <w:sz w:val="20"/>
      </w:rPr>
      <w:fldChar w:fldCharType="begin"/>
    </w:r>
    <w:r w:rsidRPr="00D80D1E">
      <w:rPr>
        <w:rFonts w:cs="Arial"/>
        <w:sz w:val="20"/>
      </w:rPr>
      <w:instrText xml:space="preserve"> PAGE   \* MERGEFORMAT </w:instrText>
    </w:r>
    <w:r w:rsidRPr="00D80D1E">
      <w:rPr>
        <w:rFonts w:cs="Arial"/>
        <w:sz w:val="20"/>
      </w:rPr>
      <w:fldChar w:fldCharType="separate"/>
    </w:r>
    <w:r w:rsidR="003E15E7">
      <w:rPr>
        <w:rFonts w:cs="Arial"/>
        <w:noProof/>
        <w:sz w:val="20"/>
      </w:rPr>
      <w:t>1</w:t>
    </w:r>
    <w:r w:rsidRPr="00D80D1E">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23" w:rsidRPr="00E37D4D" w:rsidRDefault="00E16823" w:rsidP="00E37D4D">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E7" w:rsidRPr="003E15E7" w:rsidRDefault="003E15E7" w:rsidP="003E15E7">
    <w:pPr>
      <w:overflowPunct w:val="0"/>
      <w:autoSpaceDE w:val="0"/>
      <w:autoSpaceDN w:val="0"/>
      <w:adjustRightInd w:val="0"/>
      <w:spacing w:after="0"/>
      <w:jc w:val="center"/>
      <w:textAlignment w:val="baseline"/>
      <w:rPr>
        <w:rFonts w:eastAsia="Times New Roman" w:cs="Times New Roman"/>
        <w:szCs w:val="2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E7" w:rsidRPr="003E15E7" w:rsidRDefault="003E15E7" w:rsidP="003E15E7">
    <w:pPr>
      <w:pBdr>
        <w:top w:val="single" w:sz="4" w:space="1" w:color="auto"/>
      </w:pBdr>
      <w:tabs>
        <w:tab w:val="right" w:pos="14660"/>
      </w:tabs>
      <w:overflowPunct w:val="0"/>
      <w:autoSpaceDE w:val="0"/>
      <w:autoSpaceDN w:val="0"/>
      <w:adjustRightInd w:val="0"/>
      <w:spacing w:after="0"/>
      <w:jc w:val="left"/>
      <w:textAlignment w:val="baseline"/>
      <w:rPr>
        <w:rFonts w:eastAsia="Times New Roman" w:cs="Arial"/>
        <w:bCs/>
        <w:noProof/>
        <w:sz w:val="20"/>
        <w:szCs w:val="20"/>
        <w:lang w:val="en-GB"/>
      </w:rPr>
    </w:pPr>
    <w:r w:rsidRPr="003E15E7">
      <w:rPr>
        <w:rFonts w:eastAsia="Times New Roman" w:cs="Arial"/>
        <w:bCs/>
        <w:noProof/>
        <w:sz w:val="20"/>
        <w:szCs w:val="20"/>
        <w:lang w:val="en-GB"/>
      </w:rPr>
      <w:t>Item 24.2 - Attachment 1</w:t>
    </w:r>
    <w:r w:rsidRPr="003E15E7">
      <w:rPr>
        <w:rFonts w:eastAsia="Times New Roman" w:cs="Arial"/>
        <w:bCs/>
        <w:noProof/>
        <w:sz w:val="20"/>
        <w:szCs w:val="20"/>
        <w:lang w:val="en-GB"/>
      </w:rPr>
      <w:tab/>
      <w:t xml:space="preserve">Page </w:t>
    </w:r>
    <w:r w:rsidRPr="003E15E7">
      <w:rPr>
        <w:rFonts w:eastAsia="Times New Roman" w:cs="Arial"/>
        <w:bCs/>
        <w:noProof/>
        <w:sz w:val="20"/>
        <w:szCs w:val="20"/>
        <w:lang w:val="en-GB"/>
      </w:rPr>
      <w:fldChar w:fldCharType="begin"/>
    </w:r>
    <w:r w:rsidRPr="003E15E7">
      <w:rPr>
        <w:rFonts w:eastAsia="Times New Roman" w:cs="Arial"/>
        <w:bCs/>
        <w:noProof/>
        <w:sz w:val="20"/>
        <w:szCs w:val="20"/>
        <w:lang w:val="en-GB"/>
      </w:rPr>
      <w:instrText xml:space="preserve"> PAGE </w:instrText>
    </w:r>
    <w:r w:rsidRPr="003E15E7">
      <w:rPr>
        <w:rFonts w:eastAsia="Times New Roman" w:cs="Arial"/>
        <w:bCs/>
        <w:noProof/>
        <w:sz w:val="20"/>
        <w:szCs w:val="20"/>
        <w:lang w:val="en-GB"/>
      </w:rPr>
      <w:fldChar w:fldCharType="separate"/>
    </w:r>
    <w:r>
      <w:rPr>
        <w:rFonts w:eastAsia="Times New Roman" w:cs="Arial"/>
        <w:bCs/>
        <w:noProof/>
        <w:sz w:val="20"/>
        <w:szCs w:val="20"/>
        <w:lang w:val="en-GB"/>
      </w:rPr>
      <w:t>6</w:t>
    </w:r>
    <w:r w:rsidRPr="003E15E7">
      <w:rPr>
        <w:rFonts w:eastAsia="Times New Roman" w:cs="Arial"/>
        <w:bCs/>
        <w:noProof/>
        <w:sz w:val="20"/>
        <w:szCs w:val="20"/>
        <w:lang w:val="en-G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E7" w:rsidRPr="003E15E7" w:rsidRDefault="003E15E7" w:rsidP="003E15E7">
    <w:pPr>
      <w:overflowPunct w:val="0"/>
      <w:autoSpaceDE w:val="0"/>
      <w:autoSpaceDN w:val="0"/>
      <w:adjustRightInd w:val="0"/>
      <w:spacing w:after="0"/>
      <w:jc w:val="center"/>
      <w:textAlignment w:val="baseline"/>
      <w:rPr>
        <w:rFonts w:eastAsia="Times New Roman" w:cs="Times New Roman"/>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E7" w:rsidRDefault="003E15E7">
      <w:r>
        <w:separator/>
      </w:r>
    </w:p>
  </w:footnote>
  <w:footnote w:type="continuationSeparator" w:id="0">
    <w:p w:rsidR="003E15E7" w:rsidRDefault="003E1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4D" w:rsidRPr="00E37D4D" w:rsidRDefault="00E37D4D" w:rsidP="00E37D4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66"/>
      <w:gridCol w:w="2273"/>
    </w:tblGrid>
    <w:tr w:rsidR="00E16823" w:rsidTr="003E15E7">
      <w:tc>
        <w:tcPr>
          <w:tcW w:w="3821" w:type="pct"/>
        </w:tcPr>
        <w:p w:rsidR="00E16823" w:rsidRDefault="007B5502" w:rsidP="00E16823">
          <w:pPr>
            <w:tabs>
              <w:tab w:val="right" w:pos="9639"/>
            </w:tabs>
            <w:spacing w:after="0"/>
            <w:jc w:val="left"/>
            <w:rPr>
              <w:rFonts w:cs="Arial"/>
            </w:rPr>
          </w:pPr>
          <w:r>
            <w:rPr>
              <w:rFonts w:cs="Arial"/>
            </w:rPr>
            <w:t>Confidential Ordinary Council Meeting</w:t>
          </w:r>
          <w:r w:rsidR="00E16823" w:rsidRPr="00D80D1E">
            <w:rPr>
              <w:rFonts w:cs="Arial"/>
            </w:rPr>
            <w:t xml:space="preserve"> Agenda</w:t>
          </w:r>
        </w:p>
      </w:tc>
      <w:tc>
        <w:tcPr>
          <w:tcW w:w="1179" w:type="pct"/>
        </w:tcPr>
        <w:p w:rsidR="00E16823" w:rsidRDefault="007B5502" w:rsidP="00E16823">
          <w:pPr>
            <w:tabs>
              <w:tab w:val="right" w:pos="9639"/>
            </w:tabs>
            <w:spacing w:after="0"/>
            <w:jc w:val="right"/>
            <w:rPr>
              <w:rFonts w:cs="Arial"/>
            </w:rPr>
          </w:pPr>
          <w:r>
            <w:rPr>
              <w:rFonts w:cs="Arial"/>
            </w:rPr>
            <w:t>28 May 2019</w:t>
          </w:r>
        </w:p>
      </w:tc>
    </w:tr>
  </w:tbl>
  <w:p w:rsidR="00E16823" w:rsidRPr="004231CB" w:rsidRDefault="003E15E7" w:rsidP="00E16823">
    <w:pPr>
      <w:tabs>
        <w:tab w:val="right" w:pos="9639"/>
      </w:tabs>
      <w:spacing w:after="0"/>
      <w:rPr>
        <w:rFonts w:cs="Arial"/>
      </w:rPr>
    </w:pPr>
    <w:r>
      <w:rPr>
        <w:rFonts w:cs="Arial"/>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377pt;height:188.5pt;rotation:315;z-index:251658240;mso-position-horizontal:center;mso-position-horizontal-relative:margin;mso-position-vertical:center;mso-position-vertical-relative:margin" fillcolor="silver" stroked="f">
          <v:fill opacity=".5"/>
          <v:stroke r:id="rId1" o:title=""/>
          <v:shadow color="#868686"/>
          <v:textpath style="font-family:&quot;Calibri&quot;;font-size:1pt;v-text-kern:t" trim="t" fitpath="t" string="Preview"/>
          <o:lock v:ext="edit" aspectratio="t"/>
          <w10:wrap side="larges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23" w:rsidRPr="00E37D4D" w:rsidRDefault="00E16823" w:rsidP="00E37D4D">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E7" w:rsidRPr="003E15E7" w:rsidRDefault="003E15E7" w:rsidP="003E15E7">
    <w:pPr>
      <w:overflowPunct w:val="0"/>
      <w:autoSpaceDE w:val="0"/>
      <w:autoSpaceDN w:val="0"/>
      <w:adjustRightInd w:val="0"/>
      <w:spacing w:after="0"/>
      <w:jc w:val="center"/>
      <w:textAlignment w:val="baseline"/>
      <w:rPr>
        <w:rFonts w:eastAsia="Times New Roman" w:cs="Times New Roman"/>
        <w:szCs w:val="20"/>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1234"/>
      <w:gridCol w:w="3451"/>
    </w:tblGrid>
    <w:tr w:rsidR="003E15E7" w:rsidRPr="003E15E7" w:rsidTr="003E15E7">
      <w:tc>
        <w:tcPr>
          <w:tcW w:w="3825" w:type="pct"/>
          <w:hideMark/>
        </w:tcPr>
        <w:p w:rsidR="003E15E7" w:rsidRPr="003E15E7" w:rsidRDefault="003E15E7" w:rsidP="003E15E7">
          <w:pPr>
            <w:tabs>
              <w:tab w:val="right" w:pos="9639"/>
            </w:tabs>
            <w:overflowPunct w:val="0"/>
            <w:autoSpaceDE w:val="0"/>
            <w:autoSpaceDN w:val="0"/>
            <w:adjustRightInd w:val="0"/>
            <w:spacing w:after="0"/>
            <w:jc w:val="left"/>
            <w:textAlignment w:val="baseline"/>
            <w:rPr>
              <w:rFonts w:cs="Times New Roman"/>
              <w:sz w:val="24"/>
              <w:szCs w:val="20"/>
              <w:lang w:val="en-GB"/>
            </w:rPr>
          </w:pPr>
          <w:r w:rsidRPr="003E15E7">
            <w:rPr>
              <w:lang w:val="en-GB"/>
            </w:rPr>
            <w:t>Confidential Ordinary Council Meeting</w:t>
          </w:r>
        </w:p>
      </w:tc>
      <w:tc>
        <w:tcPr>
          <w:tcW w:w="1175" w:type="pct"/>
          <w:hideMark/>
        </w:tcPr>
        <w:p w:rsidR="003E15E7" w:rsidRPr="003E15E7" w:rsidRDefault="003E15E7" w:rsidP="003E15E7">
          <w:pPr>
            <w:tabs>
              <w:tab w:val="right" w:pos="9639"/>
            </w:tabs>
            <w:overflowPunct w:val="0"/>
            <w:autoSpaceDE w:val="0"/>
            <w:autoSpaceDN w:val="0"/>
            <w:adjustRightInd w:val="0"/>
            <w:spacing w:after="0"/>
            <w:jc w:val="right"/>
            <w:textAlignment w:val="baseline"/>
            <w:rPr>
              <w:rFonts w:cs="Times New Roman"/>
              <w:sz w:val="24"/>
              <w:szCs w:val="20"/>
              <w:lang w:val="en-GB"/>
            </w:rPr>
          </w:pPr>
          <w:r w:rsidRPr="003E15E7">
            <w:rPr>
              <w:szCs w:val="20"/>
              <w:lang w:val="en-GB"/>
            </w:rPr>
            <w:t>28 May 2019</w:t>
          </w:r>
        </w:p>
      </w:tc>
    </w:tr>
  </w:tbl>
  <w:p w:rsidR="003E15E7" w:rsidRPr="003E15E7" w:rsidRDefault="003E15E7" w:rsidP="003E15E7">
    <w:pPr>
      <w:tabs>
        <w:tab w:val="left" w:pos="100"/>
        <w:tab w:val="center" w:pos="4320"/>
        <w:tab w:val="right" w:pos="9400"/>
      </w:tabs>
      <w:overflowPunct w:val="0"/>
      <w:autoSpaceDE w:val="0"/>
      <w:autoSpaceDN w:val="0"/>
      <w:adjustRightInd w:val="0"/>
      <w:spacing w:after="0"/>
      <w:jc w:val="left"/>
      <w:textAlignment w:val="baseline"/>
      <w:rPr>
        <w:rFonts w:eastAsia="Times New Roman" w:cs="Arial"/>
        <w:b/>
        <w:noProof/>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E7" w:rsidRPr="003E15E7" w:rsidRDefault="003E15E7" w:rsidP="003E15E7">
    <w:pPr>
      <w:overflowPunct w:val="0"/>
      <w:autoSpaceDE w:val="0"/>
      <w:autoSpaceDN w:val="0"/>
      <w:adjustRightInd w:val="0"/>
      <w:spacing w:after="0"/>
      <w:jc w:val="center"/>
      <w:textAlignment w:val="baseline"/>
      <w:rPr>
        <w:rFonts w:eastAsia="Times New Roman" w:cs="Times New Roman"/>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Roman"/>
      <w:lvlText w:val="%1)"/>
      <w:lvlJc w:val="left"/>
      <w:pPr>
        <w:ind w:left="113" w:hanging="185"/>
      </w:pPr>
      <w:rPr>
        <w:rFonts w:ascii="Arial" w:hAnsi="Arial" w:cs="Arial"/>
        <w:b w:val="0"/>
        <w:bCs w:val="0"/>
        <w:spacing w:val="-1"/>
        <w:w w:val="100"/>
        <w:sz w:val="22"/>
        <w:szCs w:val="22"/>
      </w:rPr>
    </w:lvl>
    <w:lvl w:ilvl="1">
      <w:numFmt w:val="bullet"/>
      <w:lvlText w:val="•"/>
      <w:lvlJc w:val="left"/>
      <w:pPr>
        <w:ind w:left="1088" w:hanging="185"/>
      </w:pPr>
    </w:lvl>
    <w:lvl w:ilvl="2">
      <w:numFmt w:val="bullet"/>
      <w:lvlText w:val="•"/>
      <w:lvlJc w:val="left"/>
      <w:pPr>
        <w:ind w:left="2057" w:hanging="185"/>
      </w:pPr>
    </w:lvl>
    <w:lvl w:ilvl="3">
      <w:numFmt w:val="bullet"/>
      <w:lvlText w:val="•"/>
      <w:lvlJc w:val="left"/>
      <w:pPr>
        <w:ind w:left="3025" w:hanging="185"/>
      </w:pPr>
    </w:lvl>
    <w:lvl w:ilvl="4">
      <w:numFmt w:val="bullet"/>
      <w:lvlText w:val="•"/>
      <w:lvlJc w:val="left"/>
      <w:pPr>
        <w:ind w:left="3994" w:hanging="185"/>
      </w:pPr>
    </w:lvl>
    <w:lvl w:ilvl="5">
      <w:numFmt w:val="bullet"/>
      <w:lvlText w:val="•"/>
      <w:lvlJc w:val="left"/>
      <w:pPr>
        <w:ind w:left="4963" w:hanging="185"/>
      </w:pPr>
    </w:lvl>
    <w:lvl w:ilvl="6">
      <w:numFmt w:val="bullet"/>
      <w:lvlText w:val="•"/>
      <w:lvlJc w:val="left"/>
      <w:pPr>
        <w:ind w:left="5931" w:hanging="185"/>
      </w:pPr>
    </w:lvl>
    <w:lvl w:ilvl="7">
      <w:numFmt w:val="bullet"/>
      <w:lvlText w:val="•"/>
      <w:lvlJc w:val="left"/>
      <w:pPr>
        <w:ind w:left="6900" w:hanging="185"/>
      </w:pPr>
    </w:lvl>
    <w:lvl w:ilvl="8">
      <w:numFmt w:val="bullet"/>
      <w:lvlText w:val="•"/>
      <w:lvlJc w:val="left"/>
      <w:pPr>
        <w:ind w:left="7869" w:hanging="185"/>
      </w:pPr>
    </w:lvl>
  </w:abstractNum>
  <w:abstractNum w:abstractNumId="1">
    <w:nsid w:val="000C793D"/>
    <w:multiLevelType w:val="multilevel"/>
    <w:tmpl w:val="9BEE5FF2"/>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nsid w:val="063B2EC9"/>
    <w:multiLevelType w:val="hybridMultilevel"/>
    <w:tmpl w:val="18469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CA74BF"/>
    <w:multiLevelType w:val="hybridMultilevel"/>
    <w:tmpl w:val="4D16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157258"/>
    <w:multiLevelType w:val="hybridMultilevel"/>
    <w:tmpl w:val="F44C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AD7752"/>
    <w:multiLevelType w:val="hybridMultilevel"/>
    <w:tmpl w:val="B63469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367B5A8C"/>
    <w:multiLevelType w:val="hybridMultilevel"/>
    <w:tmpl w:val="0DFCF7E2"/>
    <w:lvl w:ilvl="0" w:tplc="E62A5D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E91CD1"/>
    <w:multiLevelType w:val="multilevel"/>
    <w:tmpl w:val="0EB20D0A"/>
    <w:styleLink w:val="ICBulletList"/>
    <w:lvl w:ilvl="0">
      <w:start w:val="1"/>
      <w:numFmt w:val="bullet"/>
      <w:pStyle w:val="ICBulletList1"/>
      <w:lvlText w:val=""/>
      <w:lvlJc w:val="left"/>
      <w:pPr>
        <w:ind w:left="567" w:hanging="567"/>
      </w:pPr>
      <w:rPr>
        <w:rFonts w:ascii="Symbol" w:hAnsi="Symbol" w:hint="default"/>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nsid w:val="3F2B2819"/>
    <w:multiLevelType w:val="singleLevel"/>
    <w:tmpl w:val="495836E0"/>
    <w:lvl w:ilvl="0">
      <w:start w:val="1"/>
      <w:numFmt w:val="decimal"/>
      <w:lvlText w:val="%1"/>
      <w:lvlJc w:val="left"/>
      <w:pPr>
        <w:ind w:left="-207" w:hanging="360"/>
      </w:pPr>
      <w:rPr>
        <w:rFonts w:hint="default"/>
      </w:rPr>
    </w:lvl>
  </w:abstractNum>
  <w:abstractNum w:abstractNumId="9">
    <w:nsid w:val="4A4A441D"/>
    <w:multiLevelType w:val="multilevel"/>
    <w:tmpl w:val="0D26C4A0"/>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nsid w:val="61235865"/>
    <w:multiLevelType w:val="hybridMultilevel"/>
    <w:tmpl w:val="7AE05822"/>
    <w:lvl w:ilvl="0" w:tplc="E62A5D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9"/>
  </w:num>
  <w:num w:numId="4">
    <w:abstractNumId w:val="7"/>
  </w:num>
  <w:num w:numId="5">
    <w:abstractNumId w:val="7"/>
  </w:num>
  <w:num w:numId="6">
    <w:abstractNumId w:val="7"/>
  </w:num>
  <w:num w:numId="7">
    <w:abstractNumId w:val="7"/>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num>
  <w:num w:numId="13">
    <w:abstractNumId w:val="4"/>
  </w:num>
  <w:num w:numId="14">
    <w:abstractNumId w:val="10"/>
  </w:num>
  <w:num w:numId="15">
    <w:abstractNumId w:val="6"/>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Confidential Reports"/>
    <w:docVar w:name="dvActualAgendaSectionsId" w:val="999"/>
    <w:docVar w:name="dvAgendaHasAttachments" w:val="True"/>
    <w:docVar w:name="dvAgendaHasSigBlock" w:val="False"/>
    <w:docVar w:name="dvAgendaItem" w:val="Action Required"/>
    <w:docVar w:name="dvAgendaItemAbbreviation" w:val="AR"/>
    <w:docVar w:name="dvAgendaItemsID" w:val="1"/>
    <w:docVar w:name="dvAgendaSection" w:val="Officers Reports"/>
    <w:docVar w:name="dvAgendaSectionsID" w:val="30"/>
    <w:docVar w:name="dvApproved" w:val="True"/>
    <w:docVar w:name="dvApproversArray" w:val="1853þ1828þ1859þ"/>
    <w:docVar w:name="dvAttachmentConfidentialFlag" w:val="False"/>
    <w:docVar w:name="dvAttachmentCount" w:val="1"/>
    <w:docVar w:name="dvAttachmentPages" w:val="2"/>
    <w:docVar w:name="dvAttachmentsArray" w:val="Access and Inclusion Advisory Committee Appointmentsý2ýýýýýFalseýFalseýFalseý1ýG:\Infocouncil\Production\Documents\Confidential\2151\9486\Access and Inclusion Advisory Committee Appointments.pdfý0ýTrueý542153325ýFalseýýýýTrueýTrueýTrueýFalse"/>
    <w:docVar w:name="dvAttachmentsChanged" w:val="False"/>
    <w:docVar w:name="dvAuthor" w:val="Lynn Allan"/>
    <w:docVar w:name="dvAuthor2" w:val="Robyn Higgins"/>
    <w:docVar w:name="dvAuthor3" w:val="Karen Long"/>
    <w:docVar w:name="dvAuthorID" w:val="1946"/>
    <w:docVar w:name="dvAuthorID2" w:val="1867"/>
    <w:docVar w:name="dvAuthorID3" w:val="1927"/>
    <w:docVar w:name="dvAuthorPhone" w:val=" "/>
    <w:docVar w:name="dvAuthors" w:val="Lynn Allan; Robyn Higgins; Karen Long"/>
    <w:docVar w:name="dvAuthorsArray" w:val="1946þ1867þ1927þ"/>
    <w:docVar w:name="dvAuthorTitle" w:val="Community Development Officer"/>
    <w:docVar w:name="dvAuthorTitle2" w:val="Community and Cultural Development Coordinator"/>
    <w:docVar w:name="dvAuthorTitle3" w:val="Executive Assistant Community &amp; Regulatory Services"/>
    <w:docVar w:name="dvChairmansCommitteeArray" w:val=" "/>
    <w:docVar w:name="dvClosedActId" w:val="1"/>
    <w:docVar w:name="dvClosedStatusChanged" w:val="False"/>
    <w:docVar w:name="dvCommittee" w:val="Ordinary Council"/>
    <w:docVar w:name="dvCommitteeAbbreviation" w:val="ORD"/>
    <w:docVar w:name="dvCommitteeEmailAddress" w:val=" "/>
    <w:docVar w:name="dvCommitteeId" w:val="1"/>
    <w:docVar w:name="dvCommitteeName" w:val="Confidential Ordinary Council Meeting"/>
    <w:docVar w:name="dvCommitteeQuorum" w:val=" "/>
    <w:docVar w:name="dvCommitteeReportId" w:val="0"/>
    <w:docVar w:name="dvConfidentialCodeReasons" w:val=" "/>
    <w:docVar w:name="dvConfidentialCodes" w:val="8(c)(iv)"/>
    <w:docVar w:name="dvConfidentialityAppliesToAttachments" w:val="True"/>
    <w:docVar w:name="dvConfidentialityAppliesToReport" w:val="True"/>
    <w:docVar w:name="dvConfidentialityAppliesToResolutions" w:val="True"/>
    <w:docVar w:name="dvConfidentialReason" w:val=" "/>
    <w:docVar w:name="dvConfidentialReviewDate" w:val=" "/>
    <w:docVar w:name="dvConfidentialReviewEvent" w:val=" "/>
    <w:docVar w:name="dvConfidentialType" w:val="C"/>
    <w:docVar w:name="dvCorroId" w:val="9486"/>
    <w:docVar w:name="dvCouncilId" w:val="0"/>
    <w:docVar w:name="dvCouncilText" w:val=" "/>
    <w:docVar w:name="dvCurrentReferencesArray" w:val=" "/>
    <w:docVar w:name="dvDAApplicant" w:val=" "/>
    <w:docVar w:name="dvDAOwner" w:val=" "/>
    <w:docVar w:name="dvDate" w:val="08 May 2019"/>
    <w:docVar w:name="dvDateMeeting" w:val="28 May 2019"/>
    <w:docVar w:name="dvDateMeetingDisplay" w:val="28 May 2019"/>
    <w:docVar w:name="dvDateMeetingFormatted" w:val="28 May 2019"/>
    <w:docVar w:name="dvDateMeetingId" w:val="2151"/>
    <w:docVar w:name="dvDateModified" w:val="23 May 2019"/>
    <w:docVar w:name="dvDefaultFont" w:val="Arial"/>
    <w:docVar w:name="dvDeferredFromDate" w:val=" "/>
    <w:docVar w:name="dvDeferredFromMeetingId" w:val="0"/>
    <w:docVar w:name="dvDeferredFromSpecialFlag" w:val="False"/>
    <w:docVar w:name="dvDivisionHeadName" w:val="Polly Banks"/>
    <w:docVar w:name="dvDivisionId" w:val="3"/>
    <w:docVar w:name="dvDivisionName" w:val="Community &amp; Regulatory Services"/>
    <w:docVar w:name="dvDocumentChanged" w:val="0"/>
    <w:docVar w:name="dvDocumentTypeName" w:val="Report"/>
    <w:docVar w:name="dvDoNotCheckIn" w:val="0"/>
    <w:docVar w:name="dvEDMSContainerID" w:val=" "/>
    <w:docVar w:name="dvEDRMSAlternateFolderIds" w:val=" "/>
    <w:docVar w:name="dvEDRMSDestinationFolderId" w:val=" "/>
    <w:docVar w:name="dvFileName" w:val="ORD20190528_1912_2151_1.DOCX"/>
    <w:docVar w:name="dvFileNumber" w:val="3845697"/>
    <w:docVar w:name="dvFilePath" w:val="G:\Infocouncil\Production\Documents\Confidential"/>
    <w:docVar w:name="dvFileRevisionNotRetained" w:val="False"/>
    <w:docVar w:name="dvForAction" w:val="True"/>
    <w:docVar w:name="dvForActionCompletionDate" w:val="11 June 2019"/>
    <w:docVar w:name="dvForceRevision" w:val="False"/>
    <w:docVar w:name="dvItemNumber" w:val="2"/>
    <w:docVar w:name="dvItemNumberMasked" w:val="24.2"/>
    <w:docVar w:name="dvItemNumberMaskIdentifier" w:val=" "/>
    <w:docVar w:name="dvMasterProgramId" w:val="1"/>
    <w:docVar w:name="dvMasterProgramItem1" w:val="1 Collaborative, Inclusive and Connected Community"/>
    <w:docVar w:name="dvMasterProgramItem2" w:val="1.1 Community inclusion supported"/>
    <w:docVar w:name="dvMasterProgramItem3" w:val="1.1.2 Develop equitable and accessible community participation opportunities"/>
    <w:docVar w:name="dvMasterProgramItemID" w:val="9889"/>
    <w:docVar w:name="dvMasterProgramItemsArray" w:val="9886þ9887þ9889þ"/>
    <w:docVar w:name="dvMasterProgramName" w:val="2012"/>
    <w:docVar w:name="dvMasterSequenceNumber" w:val="2"/>
    <w:docVar w:name="dvMeetingScheduleId" w:val="2151"/>
    <w:docVar w:name="dvMinutedForMayor" w:val="False"/>
    <w:docVar w:name="dvMinutedForName" w:val=" "/>
    <w:docVar w:name="dvMinutedForTitle" w:val=" "/>
    <w:docVar w:name="dvOfficers" w:val="Shenagh Gamble; Polly Banks; Vanessa Green"/>
    <w:docVar w:name="dvOfficersArray" w:val="Shenagh GambleýCommunity &amp; Regulatory ServicesþPolly BanksýCommunity &amp; Regulatory ServicesþVanessa GreenýOffice of the Lord Mayor and Chief Executiveþ"/>
    <w:docVar w:name="dvOldChairmansCommitteeArray" w:val=" "/>
    <w:docVar w:name="dvOldPresentations" w:val=" "/>
    <w:docVar w:name="dvOrderNumber" w:val="9"/>
    <w:docVar w:name="dvOrigRecommendationLength" w:val="0"/>
    <w:docVar w:name="dvOrigSectionCount" w:val="1"/>
    <w:docVar w:name="dvPlanningApplicationDocument" w:val=" "/>
    <w:docVar w:name="dvPresentationChanged" w:val="False"/>
    <w:docVar w:name="dvPresentationRequired" w:val="0"/>
    <w:docVar w:name="dvPresentationsArray" w:val=" "/>
    <w:docVar w:name="dvPreventEDMSFormFromDisplaying" w:val="False"/>
    <w:docVar w:name="dvPreviousItemsArray" w:val=" "/>
    <w:docVar w:name="dvPreviousItemsChanged" w:val="False"/>
    <w:docVar w:name="dvProtectedAgendaSections" w:val="1,5"/>
    <w:docVar w:name="dvPurpose" w:val=" "/>
    <w:docVar w:name="dvPurposeWithSoftReturns" w:val=" "/>
    <w:docVar w:name="dvReassignFileName" w:val="False"/>
    <w:docVar w:name="dvRecommendationAgendaSectionNo" w:val="3"/>
    <w:docVar w:name="dvRecommendationDisabled" w:val="False"/>
    <w:docVar w:name="dvRecommendedCommitteeId" w:val="0"/>
    <w:docVar w:name="dvRecommendedCommitteeName" w:val=" "/>
    <w:docVar w:name="dvRecommendedMeetingDate" w:val=" "/>
    <w:docVar w:name="dvRecommendedMeetingScheduleId" w:val="0"/>
    <w:docVar w:name="dvRefCommittee" w:val=" "/>
    <w:docVar w:name="dvRefCommitteeDateId" w:val="0"/>
    <w:docVar w:name="dvRefCommitteeId" w:val="0"/>
    <w:docVar w:name="dvRefCommitteeMinutesDocument" w:val=" "/>
    <w:docVar w:name="dvRefCommitteeMinutesEDMSNo" w:val=" "/>
    <w:docVar w:name="dvRefDateMeeting" w:val=" "/>
    <w:docVar w:name="dvReferenceCommitteeRequired" w:val="False"/>
    <w:docVar w:name="dvReferredFromCommitteeID" w:val="0"/>
    <w:docVar w:name="dvRefSpecialFlag" w:val="False"/>
    <w:docVar w:name="dvRegisterNumber" w:val="1"/>
    <w:docVar w:name="dvRelatedReportId" w:val="0"/>
    <w:docVar w:name="dvReportFrom" w:val="Executive Manager Environment &amp; Community"/>
    <w:docVar w:name="dvReportName" w:val="24.2  Access and Inclusion Advisory Committee Appointments - May 2019"/>
    <w:docVar w:name="dvReportNumber" w:val="24"/>
    <w:docVar w:name="dvReportTo" w:val="General Manager"/>
    <w:docVar w:name="dvRequestorsArray" w:val=" "/>
    <w:docVar w:name="dvSequenceNumber" w:val="2"/>
    <w:docVar w:name="dvSortOrder" w:val="500"/>
    <w:docVar w:name="dvSpecialFlag" w:val="False"/>
    <w:docVar w:name="dvSubject" w:val="Access and Inclusion Advisory Committee Appointments - May 2019"/>
    <w:docVar w:name="dvSubjectWithSoftReturns" w:val="Access and Inclusion Advisory Committee Appointments - May 2019"/>
    <w:docVar w:name="dvSummaryAgendaSectionNo" w:val="2"/>
    <w:docVar w:name="dvSupplementary" w:val="False"/>
    <w:docVar w:name="dvTemplatesPath" w:val="G:\Infocouncil\Production\Templates"/>
    <w:docVar w:name="dvTitle" w:val="General Manager - 28 00 2019"/>
    <w:docVar w:name="dvTypistInitials" w:val="LA"/>
    <w:docVar w:name="dvUpdateDatabase" w:val="False"/>
    <w:docVar w:name="dvUpdateItemNo" w:val="False"/>
    <w:docVar w:name="dvUtility" w:val=" "/>
    <w:docVar w:name="dvUtilityCheckbox" w:val="False"/>
    <w:docVar w:name="dvUtilityCheckbox2" w:val="False"/>
    <w:docVar w:name="dvYear" w:val="2019"/>
  </w:docVars>
  <w:rsids>
    <w:rsidRoot w:val="00E9493D"/>
    <w:rsid w:val="00031719"/>
    <w:rsid w:val="00044226"/>
    <w:rsid w:val="00051EB6"/>
    <w:rsid w:val="00092348"/>
    <w:rsid w:val="000948E7"/>
    <w:rsid w:val="000D670F"/>
    <w:rsid w:val="001146D5"/>
    <w:rsid w:val="00161691"/>
    <w:rsid w:val="001633D5"/>
    <w:rsid w:val="001658A7"/>
    <w:rsid w:val="001B2492"/>
    <w:rsid w:val="001C048E"/>
    <w:rsid w:val="001F1ECD"/>
    <w:rsid w:val="00232627"/>
    <w:rsid w:val="002638AB"/>
    <w:rsid w:val="00287701"/>
    <w:rsid w:val="002B77D7"/>
    <w:rsid w:val="002D1FD1"/>
    <w:rsid w:val="002E2818"/>
    <w:rsid w:val="002E3438"/>
    <w:rsid w:val="002E57B4"/>
    <w:rsid w:val="002F310B"/>
    <w:rsid w:val="002F7D64"/>
    <w:rsid w:val="003151BC"/>
    <w:rsid w:val="003151FC"/>
    <w:rsid w:val="003353F0"/>
    <w:rsid w:val="0035287F"/>
    <w:rsid w:val="0035363E"/>
    <w:rsid w:val="003703D0"/>
    <w:rsid w:val="003764A5"/>
    <w:rsid w:val="003962B0"/>
    <w:rsid w:val="003D3615"/>
    <w:rsid w:val="003E15E7"/>
    <w:rsid w:val="003E5349"/>
    <w:rsid w:val="003F03C0"/>
    <w:rsid w:val="003F5D27"/>
    <w:rsid w:val="004007C9"/>
    <w:rsid w:val="00412A7D"/>
    <w:rsid w:val="00453DDB"/>
    <w:rsid w:val="0048239E"/>
    <w:rsid w:val="0049318C"/>
    <w:rsid w:val="00494237"/>
    <w:rsid w:val="004A3D4C"/>
    <w:rsid w:val="004B4FE8"/>
    <w:rsid w:val="004D75DD"/>
    <w:rsid w:val="004F2B4E"/>
    <w:rsid w:val="004F406D"/>
    <w:rsid w:val="004F644B"/>
    <w:rsid w:val="00514A76"/>
    <w:rsid w:val="0056348C"/>
    <w:rsid w:val="005B2843"/>
    <w:rsid w:val="005D1BA4"/>
    <w:rsid w:val="005D54AF"/>
    <w:rsid w:val="005E26EC"/>
    <w:rsid w:val="005E4C91"/>
    <w:rsid w:val="005E5779"/>
    <w:rsid w:val="005F3F24"/>
    <w:rsid w:val="00603283"/>
    <w:rsid w:val="0060597A"/>
    <w:rsid w:val="00606AE2"/>
    <w:rsid w:val="00617B4A"/>
    <w:rsid w:val="00623D53"/>
    <w:rsid w:val="00634C2E"/>
    <w:rsid w:val="00642FC6"/>
    <w:rsid w:val="0064320A"/>
    <w:rsid w:val="00661042"/>
    <w:rsid w:val="0066141D"/>
    <w:rsid w:val="00667187"/>
    <w:rsid w:val="00694C68"/>
    <w:rsid w:val="006969F9"/>
    <w:rsid w:val="006A41EA"/>
    <w:rsid w:val="006B1119"/>
    <w:rsid w:val="006C5BA4"/>
    <w:rsid w:val="006D249D"/>
    <w:rsid w:val="006F14A8"/>
    <w:rsid w:val="006F6F55"/>
    <w:rsid w:val="007602BF"/>
    <w:rsid w:val="00765A24"/>
    <w:rsid w:val="0078654A"/>
    <w:rsid w:val="00793A36"/>
    <w:rsid w:val="007A03D9"/>
    <w:rsid w:val="007B2C59"/>
    <w:rsid w:val="007B5502"/>
    <w:rsid w:val="007F0182"/>
    <w:rsid w:val="007F2D79"/>
    <w:rsid w:val="0082255D"/>
    <w:rsid w:val="00854F7F"/>
    <w:rsid w:val="008C229E"/>
    <w:rsid w:val="008D4B07"/>
    <w:rsid w:val="008D7A4F"/>
    <w:rsid w:val="008E335A"/>
    <w:rsid w:val="009222B2"/>
    <w:rsid w:val="009258E2"/>
    <w:rsid w:val="009366CE"/>
    <w:rsid w:val="00966A6A"/>
    <w:rsid w:val="00970FA9"/>
    <w:rsid w:val="00975C26"/>
    <w:rsid w:val="00977FBD"/>
    <w:rsid w:val="0098571E"/>
    <w:rsid w:val="009972B9"/>
    <w:rsid w:val="009D37EB"/>
    <w:rsid w:val="009F1392"/>
    <w:rsid w:val="009F2E26"/>
    <w:rsid w:val="00A03CF4"/>
    <w:rsid w:val="00A15DBC"/>
    <w:rsid w:val="00A176D2"/>
    <w:rsid w:val="00A23986"/>
    <w:rsid w:val="00A26C28"/>
    <w:rsid w:val="00A26CE4"/>
    <w:rsid w:val="00A31FE9"/>
    <w:rsid w:val="00A37997"/>
    <w:rsid w:val="00A53AF7"/>
    <w:rsid w:val="00A60ABD"/>
    <w:rsid w:val="00A765ED"/>
    <w:rsid w:val="00AA22BF"/>
    <w:rsid w:val="00AF1D74"/>
    <w:rsid w:val="00AF2B5A"/>
    <w:rsid w:val="00B34EC6"/>
    <w:rsid w:val="00B570FE"/>
    <w:rsid w:val="00B7246A"/>
    <w:rsid w:val="00BA4504"/>
    <w:rsid w:val="00BB154F"/>
    <w:rsid w:val="00BB1ED0"/>
    <w:rsid w:val="00BB3607"/>
    <w:rsid w:val="00BC095F"/>
    <w:rsid w:val="00C45661"/>
    <w:rsid w:val="00C726FF"/>
    <w:rsid w:val="00C7408A"/>
    <w:rsid w:val="00C77DA8"/>
    <w:rsid w:val="00C858DF"/>
    <w:rsid w:val="00C87658"/>
    <w:rsid w:val="00C91D86"/>
    <w:rsid w:val="00C9711A"/>
    <w:rsid w:val="00CA5BDC"/>
    <w:rsid w:val="00CB090D"/>
    <w:rsid w:val="00CC0780"/>
    <w:rsid w:val="00CF4A81"/>
    <w:rsid w:val="00D21BBF"/>
    <w:rsid w:val="00D46763"/>
    <w:rsid w:val="00DB213D"/>
    <w:rsid w:val="00DE663C"/>
    <w:rsid w:val="00E07F7F"/>
    <w:rsid w:val="00E16823"/>
    <w:rsid w:val="00E258F9"/>
    <w:rsid w:val="00E31985"/>
    <w:rsid w:val="00E37D4D"/>
    <w:rsid w:val="00E8214A"/>
    <w:rsid w:val="00E9493D"/>
    <w:rsid w:val="00EA4D54"/>
    <w:rsid w:val="00EC7382"/>
    <w:rsid w:val="00EF2860"/>
    <w:rsid w:val="00EF4ABE"/>
    <w:rsid w:val="00F06BD1"/>
    <w:rsid w:val="00F15453"/>
    <w:rsid w:val="00F3686A"/>
    <w:rsid w:val="00FB09C7"/>
    <w:rsid w:val="00FB3F17"/>
    <w:rsid w:val="00FC6701"/>
    <w:rsid w:val="00FD6564"/>
    <w:rsid w:val="00FD6C44"/>
    <w:rsid w:val="00FE37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0"/>
    <w:lsdException w:name="toc 8" w:uiPriority="0"/>
    <w:lsdException w:name="toc 9" w:uiPriority="0"/>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2C59"/>
    <w:pPr>
      <w:spacing w:after="120" w:line="240" w:lineRule="auto"/>
      <w:jc w:val="both"/>
    </w:pPr>
    <w:rPr>
      <w:rFonts w:ascii="Arial" w:hAnsi="Arial"/>
    </w:rPr>
  </w:style>
  <w:style w:type="paragraph" w:styleId="Heading1">
    <w:name w:val="heading 1"/>
    <w:basedOn w:val="Normal"/>
    <w:next w:val="Normal"/>
    <w:link w:val="Heading1Char"/>
    <w:uiPriority w:val="9"/>
    <w:rsid w:val="004F6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table" w:styleId="TableGrid">
    <w:name w:val="Table Grid"/>
    <w:basedOn w:val="TableNormal"/>
    <w:uiPriority w:val="59"/>
    <w:rsid w:val="00E9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OC2">
    <w:name w:val="IC_TOC_2"/>
    <w:basedOn w:val="Normal"/>
    <w:rsid w:val="001658A7"/>
    <w:pPr>
      <w:keepNext/>
      <w:pBdr>
        <w:top w:val="single" w:sz="4" w:space="4" w:color="auto"/>
        <w:left w:val="single" w:sz="4" w:space="4" w:color="auto"/>
        <w:bottom w:val="single" w:sz="4" w:space="2" w:color="auto"/>
        <w:right w:val="single" w:sz="4" w:space="4" w:color="auto"/>
        <w:between w:val="single" w:sz="4" w:space="4" w:color="auto"/>
        <w:bar w:val="single" w:sz="4" w:color="auto"/>
      </w:pBdr>
      <w:shd w:val="clear" w:color="auto" w:fill="F2F2F2"/>
      <w:tabs>
        <w:tab w:val="left" w:pos="851"/>
      </w:tabs>
      <w:spacing w:after="240"/>
      <w:ind w:left="851" w:hanging="851"/>
      <w:outlineLvl w:val="1"/>
    </w:pPr>
    <w:rPr>
      <w:rFonts w:eastAsia="Times New Roman" w:cs="Arial"/>
      <w:b/>
      <w:caps/>
      <w:szCs w:val="24"/>
    </w:rPr>
  </w:style>
  <w:style w:type="paragraph" w:customStyle="1" w:styleId="ICHeading3">
    <w:name w:val="IC_Heading_3"/>
    <w:basedOn w:val="ICHeading2"/>
    <w:qFormat/>
    <w:rsid w:val="007B2C59"/>
    <w:pPr>
      <w:spacing w:before="240" w:after="120"/>
      <w:outlineLvl w:val="2"/>
    </w:pPr>
  </w:style>
  <w:style w:type="paragraph" w:customStyle="1" w:styleId="ICHeading4">
    <w:name w:val="IC_Heading_4"/>
    <w:basedOn w:val="ICHeading3"/>
    <w:qFormat/>
    <w:rsid w:val="007B2C59"/>
    <w:pPr>
      <w:tabs>
        <w:tab w:val="clear" w:pos="4111"/>
      </w:tabs>
      <w:outlineLvl w:val="3"/>
    </w:pPr>
    <w:rPr>
      <w:caps w:val="0"/>
      <w:lang w:eastAsia="en-AU"/>
    </w:rPr>
  </w:style>
  <w:style w:type="paragraph" w:styleId="Header">
    <w:name w:val="header"/>
    <w:basedOn w:val="Normal"/>
    <w:link w:val="HeaderChar"/>
    <w:uiPriority w:val="99"/>
    <w:unhideWhenUsed/>
    <w:rsid w:val="0049318C"/>
    <w:pPr>
      <w:tabs>
        <w:tab w:val="center" w:pos="4513"/>
        <w:tab w:val="right" w:pos="9026"/>
      </w:tabs>
      <w:spacing w:after="0"/>
    </w:pPr>
  </w:style>
  <w:style w:type="character" w:customStyle="1" w:styleId="HeaderChar">
    <w:name w:val="Header Char"/>
    <w:basedOn w:val="DefaultParagraphFont"/>
    <w:link w:val="Header"/>
    <w:uiPriority w:val="99"/>
    <w:rsid w:val="0049318C"/>
    <w:rPr>
      <w:rFonts w:ascii="Arial" w:hAnsi="Arial"/>
    </w:rPr>
  </w:style>
  <w:style w:type="character" w:styleId="PlaceholderText">
    <w:name w:val="Placeholder Text"/>
    <w:basedOn w:val="DefaultParagraphFont"/>
    <w:uiPriority w:val="99"/>
    <w:semiHidden/>
    <w:rsid w:val="0049318C"/>
    <w:rPr>
      <w:color w:val="808080"/>
    </w:rPr>
  </w:style>
  <w:style w:type="paragraph" w:styleId="BalloonText">
    <w:name w:val="Balloon Text"/>
    <w:basedOn w:val="Normal"/>
    <w:link w:val="BalloonTextChar"/>
    <w:uiPriority w:val="99"/>
    <w:semiHidden/>
    <w:unhideWhenUsed/>
    <w:rsid w:val="00694C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68"/>
    <w:rPr>
      <w:rFonts w:ascii="Tahoma" w:hAnsi="Tahoma" w:cs="Tahoma"/>
      <w:sz w:val="16"/>
      <w:szCs w:val="16"/>
    </w:rPr>
  </w:style>
  <w:style w:type="numbering" w:customStyle="1" w:styleId="ICBodyList">
    <w:name w:val="IC_BodyList"/>
    <w:uiPriority w:val="99"/>
    <w:rsid w:val="007B2C59"/>
    <w:pPr>
      <w:numPr>
        <w:numId w:val="1"/>
      </w:numPr>
    </w:pPr>
  </w:style>
  <w:style w:type="paragraph" w:customStyle="1" w:styleId="ICBodyList1">
    <w:name w:val="IC_BodyList_1"/>
    <w:basedOn w:val="Normal"/>
    <w:qFormat/>
    <w:rsid w:val="007B2C59"/>
    <w:pPr>
      <w:numPr>
        <w:numId w:val="2"/>
      </w:numPr>
      <w:tabs>
        <w:tab w:val="left" w:pos="567"/>
      </w:tabs>
    </w:pPr>
  </w:style>
  <w:style w:type="paragraph" w:customStyle="1" w:styleId="ICBodyList2">
    <w:name w:val="IC_BodyList_2"/>
    <w:basedOn w:val="Normal"/>
    <w:rsid w:val="007B2C59"/>
    <w:pPr>
      <w:numPr>
        <w:ilvl w:val="1"/>
        <w:numId w:val="2"/>
      </w:numPr>
      <w:tabs>
        <w:tab w:val="left" w:pos="1134"/>
      </w:tabs>
    </w:pPr>
  </w:style>
  <w:style w:type="paragraph" w:customStyle="1" w:styleId="ICBodyList3">
    <w:name w:val="IC_BodyList_3"/>
    <w:basedOn w:val="Normal"/>
    <w:rsid w:val="007B2C59"/>
    <w:pPr>
      <w:numPr>
        <w:ilvl w:val="2"/>
        <w:numId w:val="2"/>
      </w:numPr>
      <w:tabs>
        <w:tab w:val="left" w:pos="1701"/>
      </w:tabs>
    </w:pPr>
  </w:style>
  <w:style w:type="paragraph" w:customStyle="1" w:styleId="ICRecList1">
    <w:name w:val="IC_RecList_1"/>
    <w:basedOn w:val="Normal"/>
    <w:qFormat/>
    <w:rsid w:val="007B2C59"/>
    <w:pPr>
      <w:numPr>
        <w:numId w:val="3"/>
      </w:numPr>
      <w:tabs>
        <w:tab w:val="left" w:pos="567"/>
      </w:tabs>
    </w:pPr>
    <w:rPr>
      <w:rFonts w:eastAsia="Times New Roman" w:cs="Arial"/>
      <w:szCs w:val="24"/>
    </w:rPr>
  </w:style>
  <w:style w:type="paragraph" w:customStyle="1" w:styleId="ICRecList2">
    <w:name w:val="IC_RecList_2"/>
    <w:basedOn w:val="Normal"/>
    <w:rsid w:val="007B2C59"/>
    <w:pPr>
      <w:numPr>
        <w:ilvl w:val="1"/>
        <w:numId w:val="3"/>
      </w:numPr>
      <w:tabs>
        <w:tab w:val="left" w:pos="1134"/>
      </w:tabs>
    </w:pPr>
    <w:rPr>
      <w:rFonts w:eastAsia="Times New Roman" w:cs="Arial"/>
      <w:szCs w:val="24"/>
    </w:rPr>
  </w:style>
  <w:style w:type="paragraph" w:customStyle="1" w:styleId="ICRecList3">
    <w:name w:val="IC_RecList_3"/>
    <w:basedOn w:val="Normal"/>
    <w:rsid w:val="007B2C59"/>
    <w:pPr>
      <w:numPr>
        <w:ilvl w:val="2"/>
        <w:numId w:val="3"/>
      </w:numPr>
      <w:tabs>
        <w:tab w:val="left" w:pos="1701"/>
      </w:tabs>
    </w:pPr>
    <w:rPr>
      <w:rFonts w:eastAsia="Times New Roman" w:cs="Arial"/>
      <w:szCs w:val="24"/>
    </w:rPr>
  </w:style>
  <w:style w:type="numbering" w:customStyle="1" w:styleId="ICRecommendationList">
    <w:name w:val="IC_RecommendationList"/>
    <w:uiPriority w:val="99"/>
    <w:rsid w:val="007B2C59"/>
    <w:pPr>
      <w:numPr>
        <w:numId w:val="3"/>
      </w:numPr>
    </w:pPr>
  </w:style>
  <w:style w:type="paragraph" w:customStyle="1" w:styleId="ICHeading1">
    <w:name w:val="IC_Heading_1"/>
    <w:basedOn w:val="Normal"/>
    <w:rsid w:val="007B2C59"/>
    <w:pPr>
      <w:tabs>
        <w:tab w:val="left" w:pos="4111"/>
      </w:tabs>
      <w:spacing w:after="240"/>
      <w:outlineLvl w:val="0"/>
    </w:pPr>
    <w:rPr>
      <w:rFonts w:eastAsia="Times New Roman" w:cs="Times New Roman"/>
      <w:b/>
      <w:caps/>
      <w:szCs w:val="20"/>
    </w:rPr>
  </w:style>
  <w:style w:type="paragraph" w:customStyle="1" w:styleId="ICHeading2">
    <w:name w:val="IC_Heading_2"/>
    <w:basedOn w:val="ICHeading1"/>
    <w:rsid w:val="007B2C59"/>
    <w:pPr>
      <w:keepNext/>
      <w:outlineLvl w:val="1"/>
    </w:pPr>
  </w:style>
  <w:style w:type="numbering" w:customStyle="1" w:styleId="ICBulletList">
    <w:name w:val="IC_BulletList"/>
    <w:uiPriority w:val="99"/>
    <w:rsid w:val="009F1392"/>
    <w:pPr>
      <w:numPr>
        <w:numId w:val="4"/>
      </w:numPr>
    </w:pPr>
  </w:style>
  <w:style w:type="paragraph" w:customStyle="1" w:styleId="ICBulletList1">
    <w:name w:val="IC_BulletList_1"/>
    <w:basedOn w:val="Normal"/>
    <w:qFormat/>
    <w:rsid w:val="009F1392"/>
    <w:pPr>
      <w:numPr>
        <w:numId w:val="7"/>
      </w:numPr>
      <w:tabs>
        <w:tab w:val="left" w:pos="567"/>
      </w:tabs>
    </w:pPr>
    <w:rPr>
      <w:rFonts w:eastAsia="Times New Roman" w:cs="Times New Roman"/>
      <w:szCs w:val="24"/>
    </w:rPr>
  </w:style>
  <w:style w:type="paragraph" w:customStyle="1" w:styleId="ICBulletList2">
    <w:name w:val="IC_BulletList_2"/>
    <w:basedOn w:val="Normal"/>
    <w:rsid w:val="009F1392"/>
    <w:pPr>
      <w:numPr>
        <w:ilvl w:val="1"/>
        <w:numId w:val="7"/>
      </w:numPr>
    </w:pPr>
  </w:style>
  <w:style w:type="paragraph" w:customStyle="1" w:styleId="ICBulletList3">
    <w:name w:val="IC_BulletList_3"/>
    <w:basedOn w:val="Normal"/>
    <w:rsid w:val="009F1392"/>
    <w:pPr>
      <w:numPr>
        <w:ilvl w:val="2"/>
        <w:numId w:val="7"/>
      </w:numPr>
    </w:pPr>
  </w:style>
  <w:style w:type="paragraph" w:styleId="Footer">
    <w:name w:val="footer"/>
    <w:basedOn w:val="Normal"/>
    <w:link w:val="FooterChar"/>
    <w:uiPriority w:val="99"/>
    <w:unhideWhenUsed/>
    <w:rsid w:val="00E16823"/>
    <w:pPr>
      <w:tabs>
        <w:tab w:val="center" w:pos="4513"/>
        <w:tab w:val="right" w:pos="9026"/>
      </w:tabs>
      <w:spacing w:after="0"/>
    </w:pPr>
  </w:style>
  <w:style w:type="character" w:customStyle="1" w:styleId="FooterChar">
    <w:name w:val="Footer Char"/>
    <w:basedOn w:val="DefaultParagraphFont"/>
    <w:link w:val="Footer"/>
    <w:uiPriority w:val="99"/>
    <w:rsid w:val="00E16823"/>
    <w:rPr>
      <w:rFonts w:ascii="Arial" w:hAnsi="Arial"/>
    </w:rPr>
  </w:style>
  <w:style w:type="paragraph" w:customStyle="1" w:styleId="Default">
    <w:name w:val="Default"/>
    <w:rsid w:val="005E57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5E5779"/>
    <w:pPr>
      <w:ind w:left="720"/>
      <w:contextualSpacing/>
    </w:pPr>
  </w:style>
  <w:style w:type="character" w:customStyle="1" w:styleId="Heading1Char">
    <w:name w:val="Heading 1 Char"/>
    <w:basedOn w:val="DefaultParagraphFont"/>
    <w:link w:val="Heading1"/>
    <w:uiPriority w:val="9"/>
    <w:rsid w:val="004F644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4F644B"/>
    <w:pPr>
      <w:autoSpaceDE w:val="0"/>
      <w:autoSpaceDN w:val="0"/>
      <w:adjustRightInd w:val="0"/>
      <w:spacing w:before="1" w:after="0"/>
      <w:ind w:left="40"/>
      <w:jc w:val="left"/>
    </w:pPr>
    <w:rPr>
      <w:rFonts w:cs="Arial"/>
      <w:i/>
      <w:iCs/>
    </w:rPr>
  </w:style>
  <w:style w:type="character" w:customStyle="1" w:styleId="BodyTextChar">
    <w:name w:val="Body Text Char"/>
    <w:basedOn w:val="DefaultParagraphFont"/>
    <w:link w:val="BodyText"/>
    <w:uiPriority w:val="1"/>
    <w:rsid w:val="004F644B"/>
    <w:rPr>
      <w:rFonts w:ascii="Arial" w:hAnsi="Arial" w:cs="Arial"/>
      <w:i/>
      <w:iCs/>
    </w:rPr>
  </w:style>
  <w:style w:type="character" w:styleId="CommentReference">
    <w:name w:val="annotation reference"/>
    <w:basedOn w:val="DefaultParagraphFont"/>
    <w:uiPriority w:val="99"/>
    <w:semiHidden/>
    <w:unhideWhenUsed/>
    <w:rsid w:val="00A26C28"/>
    <w:rPr>
      <w:sz w:val="16"/>
      <w:szCs w:val="16"/>
    </w:rPr>
  </w:style>
  <w:style w:type="paragraph" w:styleId="CommentText">
    <w:name w:val="annotation text"/>
    <w:basedOn w:val="Normal"/>
    <w:link w:val="CommentTextChar"/>
    <w:uiPriority w:val="99"/>
    <w:semiHidden/>
    <w:unhideWhenUsed/>
    <w:rsid w:val="00A26C28"/>
    <w:rPr>
      <w:sz w:val="20"/>
      <w:szCs w:val="20"/>
    </w:rPr>
  </w:style>
  <w:style w:type="character" w:customStyle="1" w:styleId="CommentTextChar">
    <w:name w:val="Comment Text Char"/>
    <w:basedOn w:val="DefaultParagraphFont"/>
    <w:link w:val="CommentText"/>
    <w:uiPriority w:val="99"/>
    <w:semiHidden/>
    <w:rsid w:val="00A26C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6C28"/>
    <w:rPr>
      <w:b/>
      <w:bCs/>
    </w:rPr>
  </w:style>
  <w:style w:type="character" w:customStyle="1" w:styleId="CommentSubjectChar">
    <w:name w:val="Comment Subject Char"/>
    <w:basedOn w:val="CommentTextChar"/>
    <w:link w:val="CommentSubject"/>
    <w:uiPriority w:val="99"/>
    <w:semiHidden/>
    <w:rsid w:val="00A26C28"/>
    <w:rPr>
      <w:rFonts w:ascii="Arial" w:hAnsi="Arial"/>
      <w:b/>
      <w:bCs/>
      <w:sz w:val="20"/>
      <w:szCs w:val="20"/>
    </w:rPr>
  </w:style>
  <w:style w:type="table" w:customStyle="1" w:styleId="TableGrid1">
    <w:name w:val="Table Grid1"/>
    <w:basedOn w:val="TableNormal"/>
    <w:next w:val="TableGrid"/>
    <w:uiPriority w:val="59"/>
    <w:rsid w:val="003E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0"/>
    <w:lsdException w:name="toc 8" w:uiPriority="0"/>
    <w:lsdException w:name="toc 9" w:uiPriority="0"/>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2C59"/>
    <w:pPr>
      <w:spacing w:after="120" w:line="240" w:lineRule="auto"/>
      <w:jc w:val="both"/>
    </w:pPr>
    <w:rPr>
      <w:rFonts w:ascii="Arial" w:hAnsi="Arial"/>
    </w:rPr>
  </w:style>
  <w:style w:type="paragraph" w:styleId="Heading1">
    <w:name w:val="heading 1"/>
    <w:basedOn w:val="Normal"/>
    <w:next w:val="Normal"/>
    <w:link w:val="Heading1Char"/>
    <w:uiPriority w:val="9"/>
    <w:rsid w:val="004F6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table" w:styleId="TableGrid">
    <w:name w:val="Table Grid"/>
    <w:basedOn w:val="TableNormal"/>
    <w:uiPriority w:val="59"/>
    <w:rsid w:val="00E9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OC2">
    <w:name w:val="IC_TOC_2"/>
    <w:basedOn w:val="Normal"/>
    <w:rsid w:val="001658A7"/>
    <w:pPr>
      <w:keepNext/>
      <w:pBdr>
        <w:top w:val="single" w:sz="4" w:space="4" w:color="auto"/>
        <w:left w:val="single" w:sz="4" w:space="4" w:color="auto"/>
        <w:bottom w:val="single" w:sz="4" w:space="2" w:color="auto"/>
        <w:right w:val="single" w:sz="4" w:space="4" w:color="auto"/>
        <w:between w:val="single" w:sz="4" w:space="4" w:color="auto"/>
        <w:bar w:val="single" w:sz="4" w:color="auto"/>
      </w:pBdr>
      <w:shd w:val="clear" w:color="auto" w:fill="F2F2F2"/>
      <w:tabs>
        <w:tab w:val="left" w:pos="851"/>
      </w:tabs>
      <w:spacing w:after="240"/>
      <w:ind w:left="851" w:hanging="851"/>
      <w:outlineLvl w:val="1"/>
    </w:pPr>
    <w:rPr>
      <w:rFonts w:eastAsia="Times New Roman" w:cs="Arial"/>
      <w:b/>
      <w:caps/>
      <w:szCs w:val="24"/>
    </w:rPr>
  </w:style>
  <w:style w:type="paragraph" w:customStyle="1" w:styleId="ICHeading3">
    <w:name w:val="IC_Heading_3"/>
    <w:basedOn w:val="ICHeading2"/>
    <w:qFormat/>
    <w:rsid w:val="007B2C59"/>
    <w:pPr>
      <w:spacing w:before="240" w:after="120"/>
      <w:outlineLvl w:val="2"/>
    </w:pPr>
  </w:style>
  <w:style w:type="paragraph" w:customStyle="1" w:styleId="ICHeading4">
    <w:name w:val="IC_Heading_4"/>
    <w:basedOn w:val="ICHeading3"/>
    <w:qFormat/>
    <w:rsid w:val="007B2C59"/>
    <w:pPr>
      <w:tabs>
        <w:tab w:val="clear" w:pos="4111"/>
      </w:tabs>
      <w:outlineLvl w:val="3"/>
    </w:pPr>
    <w:rPr>
      <w:caps w:val="0"/>
      <w:lang w:eastAsia="en-AU"/>
    </w:rPr>
  </w:style>
  <w:style w:type="paragraph" w:styleId="Header">
    <w:name w:val="header"/>
    <w:basedOn w:val="Normal"/>
    <w:link w:val="HeaderChar"/>
    <w:uiPriority w:val="99"/>
    <w:unhideWhenUsed/>
    <w:rsid w:val="0049318C"/>
    <w:pPr>
      <w:tabs>
        <w:tab w:val="center" w:pos="4513"/>
        <w:tab w:val="right" w:pos="9026"/>
      </w:tabs>
      <w:spacing w:after="0"/>
    </w:pPr>
  </w:style>
  <w:style w:type="character" w:customStyle="1" w:styleId="HeaderChar">
    <w:name w:val="Header Char"/>
    <w:basedOn w:val="DefaultParagraphFont"/>
    <w:link w:val="Header"/>
    <w:uiPriority w:val="99"/>
    <w:rsid w:val="0049318C"/>
    <w:rPr>
      <w:rFonts w:ascii="Arial" w:hAnsi="Arial"/>
    </w:rPr>
  </w:style>
  <w:style w:type="character" w:styleId="PlaceholderText">
    <w:name w:val="Placeholder Text"/>
    <w:basedOn w:val="DefaultParagraphFont"/>
    <w:uiPriority w:val="99"/>
    <w:semiHidden/>
    <w:rsid w:val="0049318C"/>
    <w:rPr>
      <w:color w:val="808080"/>
    </w:rPr>
  </w:style>
  <w:style w:type="paragraph" w:styleId="BalloonText">
    <w:name w:val="Balloon Text"/>
    <w:basedOn w:val="Normal"/>
    <w:link w:val="BalloonTextChar"/>
    <w:uiPriority w:val="99"/>
    <w:semiHidden/>
    <w:unhideWhenUsed/>
    <w:rsid w:val="00694C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68"/>
    <w:rPr>
      <w:rFonts w:ascii="Tahoma" w:hAnsi="Tahoma" w:cs="Tahoma"/>
      <w:sz w:val="16"/>
      <w:szCs w:val="16"/>
    </w:rPr>
  </w:style>
  <w:style w:type="numbering" w:customStyle="1" w:styleId="ICBodyList">
    <w:name w:val="IC_BodyList"/>
    <w:uiPriority w:val="99"/>
    <w:rsid w:val="007B2C59"/>
    <w:pPr>
      <w:numPr>
        <w:numId w:val="1"/>
      </w:numPr>
    </w:pPr>
  </w:style>
  <w:style w:type="paragraph" w:customStyle="1" w:styleId="ICBodyList1">
    <w:name w:val="IC_BodyList_1"/>
    <w:basedOn w:val="Normal"/>
    <w:qFormat/>
    <w:rsid w:val="007B2C59"/>
    <w:pPr>
      <w:numPr>
        <w:numId w:val="2"/>
      </w:numPr>
      <w:tabs>
        <w:tab w:val="left" w:pos="567"/>
      </w:tabs>
    </w:pPr>
  </w:style>
  <w:style w:type="paragraph" w:customStyle="1" w:styleId="ICBodyList2">
    <w:name w:val="IC_BodyList_2"/>
    <w:basedOn w:val="Normal"/>
    <w:rsid w:val="007B2C59"/>
    <w:pPr>
      <w:numPr>
        <w:ilvl w:val="1"/>
        <w:numId w:val="2"/>
      </w:numPr>
      <w:tabs>
        <w:tab w:val="left" w:pos="1134"/>
      </w:tabs>
    </w:pPr>
  </w:style>
  <w:style w:type="paragraph" w:customStyle="1" w:styleId="ICBodyList3">
    <w:name w:val="IC_BodyList_3"/>
    <w:basedOn w:val="Normal"/>
    <w:rsid w:val="007B2C59"/>
    <w:pPr>
      <w:numPr>
        <w:ilvl w:val="2"/>
        <w:numId w:val="2"/>
      </w:numPr>
      <w:tabs>
        <w:tab w:val="left" w:pos="1701"/>
      </w:tabs>
    </w:pPr>
  </w:style>
  <w:style w:type="paragraph" w:customStyle="1" w:styleId="ICRecList1">
    <w:name w:val="IC_RecList_1"/>
    <w:basedOn w:val="Normal"/>
    <w:qFormat/>
    <w:rsid w:val="007B2C59"/>
    <w:pPr>
      <w:numPr>
        <w:numId w:val="3"/>
      </w:numPr>
      <w:tabs>
        <w:tab w:val="left" w:pos="567"/>
      </w:tabs>
    </w:pPr>
    <w:rPr>
      <w:rFonts w:eastAsia="Times New Roman" w:cs="Arial"/>
      <w:szCs w:val="24"/>
    </w:rPr>
  </w:style>
  <w:style w:type="paragraph" w:customStyle="1" w:styleId="ICRecList2">
    <w:name w:val="IC_RecList_2"/>
    <w:basedOn w:val="Normal"/>
    <w:rsid w:val="007B2C59"/>
    <w:pPr>
      <w:numPr>
        <w:ilvl w:val="1"/>
        <w:numId w:val="3"/>
      </w:numPr>
      <w:tabs>
        <w:tab w:val="left" w:pos="1134"/>
      </w:tabs>
    </w:pPr>
    <w:rPr>
      <w:rFonts w:eastAsia="Times New Roman" w:cs="Arial"/>
      <w:szCs w:val="24"/>
    </w:rPr>
  </w:style>
  <w:style w:type="paragraph" w:customStyle="1" w:styleId="ICRecList3">
    <w:name w:val="IC_RecList_3"/>
    <w:basedOn w:val="Normal"/>
    <w:rsid w:val="007B2C59"/>
    <w:pPr>
      <w:numPr>
        <w:ilvl w:val="2"/>
        <w:numId w:val="3"/>
      </w:numPr>
      <w:tabs>
        <w:tab w:val="left" w:pos="1701"/>
      </w:tabs>
    </w:pPr>
    <w:rPr>
      <w:rFonts w:eastAsia="Times New Roman" w:cs="Arial"/>
      <w:szCs w:val="24"/>
    </w:rPr>
  </w:style>
  <w:style w:type="numbering" w:customStyle="1" w:styleId="ICRecommendationList">
    <w:name w:val="IC_RecommendationList"/>
    <w:uiPriority w:val="99"/>
    <w:rsid w:val="007B2C59"/>
    <w:pPr>
      <w:numPr>
        <w:numId w:val="3"/>
      </w:numPr>
    </w:pPr>
  </w:style>
  <w:style w:type="paragraph" w:customStyle="1" w:styleId="ICHeading1">
    <w:name w:val="IC_Heading_1"/>
    <w:basedOn w:val="Normal"/>
    <w:rsid w:val="007B2C59"/>
    <w:pPr>
      <w:tabs>
        <w:tab w:val="left" w:pos="4111"/>
      </w:tabs>
      <w:spacing w:after="240"/>
      <w:outlineLvl w:val="0"/>
    </w:pPr>
    <w:rPr>
      <w:rFonts w:eastAsia="Times New Roman" w:cs="Times New Roman"/>
      <w:b/>
      <w:caps/>
      <w:szCs w:val="20"/>
    </w:rPr>
  </w:style>
  <w:style w:type="paragraph" w:customStyle="1" w:styleId="ICHeading2">
    <w:name w:val="IC_Heading_2"/>
    <w:basedOn w:val="ICHeading1"/>
    <w:rsid w:val="007B2C59"/>
    <w:pPr>
      <w:keepNext/>
      <w:outlineLvl w:val="1"/>
    </w:pPr>
  </w:style>
  <w:style w:type="numbering" w:customStyle="1" w:styleId="ICBulletList">
    <w:name w:val="IC_BulletList"/>
    <w:uiPriority w:val="99"/>
    <w:rsid w:val="009F1392"/>
    <w:pPr>
      <w:numPr>
        <w:numId w:val="4"/>
      </w:numPr>
    </w:pPr>
  </w:style>
  <w:style w:type="paragraph" w:customStyle="1" w:styleId="ICBulletList1">
    <w:name w:val="IC_BulletList_1"/>
    <w:basedOn w:val="Normal"/>
    <w:qFormat/>
    <w:rsid w:val="009F1392"/>
    <w:pPr>
      <w:numPr>
        <w:numId w:val="7"/>
      </w:numPr>
      <w:tabs>
        <w:tab w:val="left" w:pos="567"/>
      </w:tabs>
    </w:pPr>
    <w:rPr>
      <w:rFonts w:eastAsia="Times New Roman" w:cs="Times New Roman"/>
      <w:szCs w:val="24"/>
    </w:rPr>
  </w:style>
  <w:style w:type="paragraph" w:customStyle="1" w:styleId="ICBulletList2">
    <w:name w:val="IC_BulletList_2"/>
    <w:basedOn w:val="Normal"/>
    <w:rsid w:val="009F1392"/>
    <w:pPr>
      <w:numPr>
        <w:ilvl w:val="1"/>
        <w:numId w:val="7"/>
      </w:numPr>
    </w:pPr>
  </w:style>
  <w:style w:type="paragraph" w:customStyle="1" w:styleId="ICBulletList3">
    <w:name w:val="IC_BulletList_3"/>
    <w:basedOn w:val="Normal"/>
    <w:rsid w:val="009F1392"/>
    <w:pPr>
      <w:numPr>
        <w:ilvl w:val="2"/>
        <w:numId w:val="7"/>
      </w:numPr>
    </w:pPr>
  </w:style>
  <w:style w:type="paragraph" w:styleId="Footer">
    <w:name w:val="footer"/>
    <w:basedOn w:val="Normal"/>
    <w:link w:val="FooterChar"/>
    <w:uiPriority w:val="99"/>
    <w:unhideWhenUsed/>
    <w:rsid w:val="00E16823"/>
    <w:pPr>
      <w:tabs>
        <w:tab w:val="center" w:pos="4513"/>
        <w:tab w:val="right" w:pos="9026"/>
      </w:tabs>
      <w:spacing w:after="0"/>
    </w:pPr>
  </w:style>
  <w:style w:type="character" w:customStyle="1" w:styleId="FooterChar">
    <w:name w:val="Footer Char"/>
    <w:basedOn w:val="DefaultParagraphFont"/>
    <w:link w:val="Footer"/>
    <w:uiPriority w:val="99"/>
    <w:rsid w:val="00E16823"/>
    <w:rPr>
      <w:rFonts w:ascii="Arial" w:hAnsi="Arial"/>
    </w:rPr>
  </w:style>
  <w:style w:type="paragraph" w:customStyle="1" w:styleId="Default">
    <w:name w:val="Default"/>
    <w:rsid w:val="005E57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5E5779"/>
    <w:pPr>
      <w:ind w:left="720"/>
      <w:contextualSpacing/>
    </w:pPr>
  </w:style>
  <w:style w:type="character" w:customStyle="1" w:styleId="Heading1Char">
    <w:name w:val="Heading 1 Char"/>
    <w:basedOn w:val="DefaultParagraphFont"/>
    <w:link w:val="Heading1"/>
    <w:uiPriority w:val="9"/>
    <w:rsid w:val="004F644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4F644B"/>
    <w:pPr>
      <w:autoSpaceDE w:val="0"/>
      <w:autoSpaceDN w:val="0"/>
      <w:adjustRightInd w:val="0"/>
      <w:spacing w:before="1" w:after="0"/>
      <w:ind w:left="40"/>
      <w:jc w:val="left"/>
    </w:pPr>
    <w:rPr>
      <w:rFonts w:cs="Arial"/>
      <w:i/>
      <w:iCs/>
    </w:rPr>
  </w:style>
  <w:style w:type="character" w:customStyle="1" w:styleId="BodyTextChar">
    <w:name w:val="Body Text Char"/>
    <w:basedOn w:val="DefaultParagraphFont"/>
    <w:link w:val="BodyText"/>
    <w:uiPriority w:val="1"/>
    <w:rsid w:val="004F644B"/>
    <w:rPr>
      <w:rFonts w:ascii="Arial" w:hAnsi="Arial" w:cs="Arial"/>
      <w:i/>
      <w:iCs/>
    </w:rPr>
  </w:style>
  <w:style w:type="character" w:styleId="CommentReference">
    <w:name w:val="annotation reference"/>
    <w:basedOn w:val="DefaultParagraphFont"/>
    <w:uiPriority w:val="99"/>
    <w:semiHidden/>
    <w:unhideWhenUsed/>
    <w:rsid w:val="00A26C28"/>
    <w:rPr>
      <w:sz w:val="16"/>
      <w:szCs w:val="16"/>
    </w:rPr>
  </w:style>
  <w:style w:type="paragraph" w:styleId="CommentText">
    <w:name w:val="annotation text"/>
    <w:basedOn w:val="Normal"/>
    <w:link w:val="CommentTextChar"/>
    <w:uiPriority w:val="99"/>
    <w:semiHidden/>
    <w:unhideWhenUsed/>
    <w:rsid w:val="00A26C28"/>
    <w:rPr>
      <w:sz w:val="20"/>
      <w:szCs w:val="20"/>
    </w:rPr>
  </w:style>
  <w:style w:type="character" w:customStyle="1" w:styleId="CommentTextChar">
    <w:name w:val="Comment Text Char"/>
    <w:basedOn w:val="DefaultParagraphFont"/>
    <w:link w:val="CommentText"/>
    <w:uiPriority w:val="99"/>
    <w:semiHidden/>
    <w:rsid w:val="00A26C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6C28"/>
    <w:rPr>
      <w:b/>
      <w:bCs/>
    </w:rPr>
  </w:style>
  <w:style w:type="character" w:customStyle="1" w:styleId="CommentSubjectChar">
    <w:name w:val="Comment Subject Char"/>
    <w:basedOn w:val="CommentTextChar"/>
    <w:link w:val="CommentSubject"/>
    <w:uiPriority w:val="99"/>
    <w:semiHidden/>
    <w:rsid w:val="00A26C28"/>
    <w:rPr>
      <w:rFonts w:ascii="Arial" w:hAnsi="Arial"/>
      <w:b/>
      <w:bCs/>
      <w:sz w:val="20"/>
      <w:szCs w:val="20"/>
    </w:rPr>
  </w:style>
  <w:style w:type="table" w:customStyle="1" w:styleId="TableGrid1">
    <w:name w:val="Table Grid1"/>
    <w:basedOn w:val="TableNormal"/>
    <w:next w:val="TableGrid"/>
    <w:uiPriority w:val="59"/>
    <w:rsid w:val="003E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Ordinary Council - 28 00 2019</vt:lpstr>
    </vt:vector>
  </TitlesOfParts>
  <Company>Darwin</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- 28 00 2019</dc:title>
  <dc:subject>Access and Inclusion Advisory Committee Appointments - May 2019</dc:subject>
  <dc:creator>Penny Hart</dc:creator>
  <cp:keywords>Access and Inclusion Advisory Committee Appointments - May 2019 3845697</cp:keywords>
  <cp:lastModifiedBy>Penny Hart</cp:lastModifiedBy>
  <cp:revision>1</cp:revision>
  <dcterms:created xsi:type="dcterms:W3CDTF">2019-06-02T23:19:00Z</dcterms:created>
  <dcterms:modified xsi:type="dcterms:W3CDTF">2019-06-02T23:20:00Z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lpwstr>False</vt:lpwstr>
  </property>
  <property fmtid="{D5CDD505-2E9C-101B-9397-08002B2CF9AE}" pid="3" name="DoNotCheckIn">
    <vt:lpwstr>0</vt:lpwstr>
  </property>
  <property fmtid="{D5CDD505-2E9C-101B-9397-08002B2CF9AE}" pid="4" name="PreventEDMSFormFromDisplaying">
    <vt:lpwstr>False</vt:lpwstr>
  </property>
  <property fmtid="{D5CDD505-2E9C-101B-9397-08002B2CF9AE}" pid="5" name="ICSC_Confidential">
    <vt:lpwstr>Table</vt:lpwstr>
  </property>
  <property fmtid="{D5CDD505-2E9C-101B-9397-08002B2CF9AE}" pid="6" name="NoSpellCheck">
    <vt:bool>true</vt:bool>
  </property>
  <property fmtid="{D5CDD505-2E9C-101B-9397-08002B2CF9AE}" pid="7" name="GotoFirstField">
    <vt:bool>true</vt:bool>
  </property>
  <property fmtid="{D5CDD505-2E9C-101B-9397-08002B2CF9AE}" pid="8" name="ICSC_Authoriser">
    <vt:lpwstr>First</vt:lpwstr>
  </property>
  <property fmtid="{D5CDD505-2E9C-101B-9397-08002B2CF9AE}" pid="9" name="ICSC_AuthoriserText">
    <vt:lpwstr>Title</vt:lpwstr>
  </property>
  <property fmtid="{D5CDD505-2E9C-101B-9397-08002B2CF9AE}" pid="10" name="DocumentName">
    <vt:lpwstr>Report2000</vt:lpwstr>
  </property>
  <property fmtid="{D5CDD505-2E9C-101B-9397-08002B2CF9AE}" pid="11" name="ICSC_AttachmentsInTopSection">
    <vt:bool>true</vt:bool>
  </property>
  <property fmtid="{D5CDD505-2E9C-101B-9397-08002B2CF9AE}" pid="12" name="ICSC_ConfidentialTab">
    <vt:lpwstr>AUS</vt:lpwstr>
  </property>
  <property fmtid="{D5CDD505-2E9C-101B-9397-08002B2CF9AE}" pid="13" name="ICSC_LocalGovActYear">
    <vt:lpwstr>2008</vt:lpwstr>
  </property>
  <property fmtid="{D5CDD505-2E9C-101B-9397-08002B2CF9AE}" pid="14" name="ICSC_ConfWord">
    <vt:lpwstr>Confidential</vt:lpwstr>
  </property>
  <property fmtid="{D5CDD505-2E9C-101B-9397-08002B2CF9AE}" pid="15" name="ICSC_SpecialWord">
    <vt:lpwstr>Special</vt:lpwstr>
  </property>
  <property fmtid="{D5CDD505-2E9C-101B-9397-08002B2CF9AE}" pid="16" name="UpdateDatabase">
    <vt:lpwstr>False</vt:lpwstr>
  </property>
  <property fmtid="{D5CDD505-2E9C-101B-9397-08002B2CF9AE}" pid="17" name="CorroId">
    <vt:lpwstr>9486</vt:lpwstr>
  </property>
  <property fmtid="{D5CDD505-2E9C-101B-9397-08002B2CF9AE}" pid="18" name="SequenceNumber">
    <vt:lpwstr>2</vt:lpwstr>
  </property>
  <property fmtid="{D5CDD505-2E9C-101B-9397-08002B2CF9AE}" pid="19" name="MasterSequenceNumber">
    <vt:lpwstr>2</vt:lpwstr>
  </property>
  <property fmtid="{D5CDD505-2E9C-101B-9397-08002B2CF9AE}" pid="20" name="FileName">
    <vt:lpwstr>ORD20190528_1912_2151_1.DOCX</vt:lpwstr>
  </property>
  <property fmtid="{D5CDD505-2E9C-101B-9397-08002B2CF9AE}" pid="21" name="FileRevisionNotRetained">
    <vt:lpwstr>False</vt:lpwstr>
  </property>
  <property fmtid="{D5CDD505-2E9C-101B-9397-08002B2CF9AE}" pid="22" name="ItemNumberMasked">
    <vt:lpwstr>24.2</vt:lpwstr>
  </property>
  <property fmtid="{D5CDD505-2E9C-101B-9397-08002B2CF9AE}" pid="23" name="ConfidentialType">
    <vt:lpwstr>C</vt:lpwstr>
  </property>
  <property fmtid="{D5CDD505-2E9C-101B-9397-08002B2CF9AE}" pid="24" name="ConfidentialCodes">
    <vt:lpwstr>8(c)(iv)</vt:lpwstr>
  </property>
  <property fmtid="{D5CDD505-2E9C-101B-9397-08002B2CF9AE}" pid="25" name="ConfidentialCodeReasons">
    <vt:lpwstr> </vt:lpwstr>
  </property>
  <property fmtid="{D5CDD505-2E9C-101B-9397-08002B2CF9AE}" pid="26" name="ConfidentialityAppliesToReport">
    <vt:lpwstr>True</vt:lpwstr>
  </property>
  <property fmtid="{D5CDD505-2E9C-101B-9397-08002B2CF9AE}" pid="27" name="ConfidentialityAppliesToAttachments">
    <vt:lpwstr>True</vt:lpwstr>
  </property>
  <property fmtid="{D5CDD505-2E9C-101B-9397-08002B2CF9AE}" pid="28" name="ConfidentialityAppliesToResolutions">
    <vt:lpwstr>True</vt:lpwstr>
  </property>
  <property fmtid="{D5CDD505-2E9C-101B-9397-08002B2CF9AE}" pid="29" name="ConfidentialReviewDate">
    <vt:lpwstr> </vt:lpwstr>
  </property>
  <property fmtid="{D5CDD505-2E9C-101B-9397-08002B2CF9AE}" pid="30" name="ConfidentialReviewEvent">
    <vt:lpwstr> </vt:lpwstr>
  </property>
  <property fmtid="{D5CDD505-2E9C-101B-9397-08002B2CF9AE}" pid="31" name="ConfidentialReason">
    <vt:lpwstr> </vt:lpwstr>
  </property>
  <property fmtid="{D5CDD505-2E9C-101B-9397-08002B2CF9AE}" pid="32" name="ClosedActId">
    <vt:lpwstr>1</vt:lpwstr>
  </property>
  <property fmtid="{D5CDD505-2E9C-101B-9397-08002B2CF9AE}" pid="33" name="ClosedStatusChanged">
    <vt:lpwstr>False</vt:lpwstr>
  </property>
  <property fmtid="{D5CDD505-2E9C-101B-9397-08002B2CF9AE}" pid="34" name="Committee">
    <vt:lpwstr>Ordinary Council</vt:lpwstr>
  </property>
  <property fmtid="{D5CDD505-2E9C-101B-9397-08002B2CF9AE}" pid="35" name="PreviousItemsArray">
    <vt:lpwstr> </vt:lpwstr>
  </property>
  <property fmtid="{D5CDD505-2E9C-101B-9397-08002B2CF9AE}" pid="36" name="PreviousItemsChanged">
    <vt:lpwstr>False</vt:lpwstr>
  </property>
  <property fmtid="{D5CDD505-2E9C-101B-9397-08002B2CF9AE}" pid="37" name="AuthorsArray">
    <vt:lpwstr>1946þ1867þ1927þ</vt:lpwstr>
  </property>
  <property fmtid="{D5CDD505-2E9C-101B-9397-08002B2CF9AE}" pid="38" name="AuthorID">
    <vt:lpwstr>1946</vt:lpwstr>
  </property>
  <property fmtid="{D5CDD505-2E9C-101B-9397-08002B2CF9AE}" pid="39" name="Author">
    <vt:lpwstr>Lynn Allan</vt:lpwstr>
  </property>
  <property fmtid="{D5CDD505-2E9C-101B-9397-08002B2CF9AE}" pid="40" name="AuthorTitle">
    <vt:lpwstr>Community Development Officer</vt:lpwstr>
  </property>
  <property fmtid="{D5CDD505-2E9C-101B-9397-08002B2CF9AE}" pid="41" name="AuthorPhone">
    <vt:lpwstr> </vt:lpwstr>
  </property>
  <property fmtid="{D5CDD505-2E9C-101B-9397-08002B2CF9AE}" pid="42" name="Authors">
    <vt:lpwstr>Lynn Allan; Robyn Higgins; Karen Long</vt:lpwstr>
  </property>
  <property fmtid="{D5CDD505-2E9C-101B-9397-08002B2CF9AE}" pid="43" name="AuthorID2">
    <vt:lpwstr>1867</vt:lpwstr>
  </property>
  <property fmtid="{D5CDD505-2E9C-101B-9397-08002B2CF9AE}" pid="44" name="Author2">
    <vt:lpwstr>Robyn Higgins</vt:lpwstr>
  </property>
  <property fmtid="{D5CDD505-2E9C-101B-9397-08002B2CF9AE}" pid="45" name="AuthorTitle2">
    <vt:lpwstr>Community and Cultural Development Coordinator</vt:lpwstr>
  </property>
  <property fmtid="{D5CDD505-2E9C-101B-9397-08002B2CF9AE}" pid="46" name="AuthorID3">
    <vt:lpwstr>1927</vt:lpwstr>
  </property>
  <property fmtid="{D5CDD505-2E9C-101B-9397-08002B2CF9AE}" pid="47" name="Author3">
    <vt:lpwstr>Karen Long</vt:lpwstr>
  </property>
  <property fmtid="{D5CDD505-2E9C-101B-9397-08002B2CF9AE}" pid="48" name="AuthorTitle3">
    <vt:lpwstr>Executive Assistant Community &amp; Regulatory Services</vt:lpwstr>
  </property>
  <property fmtid="{D5CDD505-2E9C-101B-9397-08002B2CF9AE}" pid="49" name="OldPresentations">
    <vt:lpwstr> </vt:lpwstr>
  </property>
  <property fmtid="{D5CDD505-2E9C-101B-9397-08002B2CF9AE}" pid="50" name="PresentationsArray">
    <vt:lpwstr> </vt:lpwstr>
  </property>
  <property fmtid="{D5CDD505-2E9C-101B-9397-08002B2CF9AE}" pid="51" name="PresentationChanged">
    <vt:lpwstr>False</vt:lpwstr>
  </property>
  <property fmtid="{D5CDD505-2E9C-101B-9397-08002B2CF9AE}" pid="52" name="PresentationRequired">
    <vt:lpwstr>0</vt:lpwstr>
  </property>
  <property fmtid="{D5CDD505-2E9C-101B-9397-08002B2CF9AE}" pid="53" name="OldChairmansCommitteeArray">
    <vt:lpwstr> </vt:lpwstr>
  </property>
  <property fmtid="{D5CDD505-2E9C-101B-9397-08002B2CF9AE}" pid="54" name="ChairmansCommitteeArray">
    <vt:lpwstr> </vt:lpwstr>
  </property>
  <property fmtid="{D5CDD505-2E9C-101B-9397-08002B2CF9AE}" pid="55" name="ApproversArray">
    <vt:lpwstr>1853þ1828þ1859þ</vt:lpwstr>
  </property>
  <property fmtid="{D5CDD505-2E9C-101B-9397-08002B2CF9AE}" pid="56" name="Officers">
    <vt:lpwstr>Shenagh Gamble; Polly Banks; Vanessa Green</vt:lpwstr>
  </property>
  <property fmtid="{D5CDD505-2E9C-101B-9397-08002B2CF9AE}" pid="57" name="OfficersArray">
    <vt:lpwstr>Shenagh GambleýCommunity &amp; Regulatory ServicesþPolly BanksýCommunity &amp; Regulatory ServicesþVanessa GreenýOffice of the Lord Mayor and Chief Executiveþ</vt:lpwstr>
  </property>
  <property fmtid="{D5CDD505-2E9C-101B-9397-08002B2CF9AE}" pid="58" name="CurrentReferencesArray">
    <vt:lpwstr> </vt:lpwstr>
  </property>
  <property fmtid="{D5CDD505-2E9C-101B-9397-08002B2CF9AE}" pid="59" name="MasterProgramItemsArray">
    <vt:lpwstr>9886þ9887þ9889þ</vt:lpwstr>
  </property>
  <property fmtid="{D5CDD505-2E9C-101B-9397-08002B2CF9AE}" pid="60" name="MasterProgramItem1">
    <vt:lpwstr>1 Collaborative, Inclusive and Connected Community</vt:lpwstr>
  </property>
  <property fmtid="{D5CDD505-2E9C-101B-9397-08002B2CF9AE}" pid="61" name="MasterProgramItem2">
    <vt:lpwstr>1.1 Community inclusion supported</vt:lpwstr>
  </property>
  <property fmtid="{D5CDD505-2E9C-101B-9397-08002B2CF9AE}" pid="62" name="MasterProgramItem3">
    <vt:lpwstr>1.1.2 Develop equitable and accessible community participation opportunities</vt:lpwstr>
  </property>
  <property fmtid="{D5CDD505-2E9C-101B-9397-08002B2CF9AE}" pid="63" name="MasterProgramItemID">
    <vt:lpwstr>9889</vt:lpwstr>
  </property>
  <property fmtid="{D5CDD505-2E9C-101B-9397-08002B2CF9AE}" pid="64" name="RequestorsArray">
    <vt:lpwstr> </vt:lpwstr>
  </property>
  <property fmtid="{D5CDD505-2E9C-101B-9397-08002B2CF9AE}" pid="65" name="CommitteeId">
    <vt:lpwstr>1</vt:lpwstr>
  </property>
  <property fmtid="{D5CDD505-2E9C-101B-9397-08002B2CF9AE}" pid="66" name="CommitteeName">
    <vt:lpwstr>Confidential Ordinary Council Meeting</vt:lpwstr>
  </property>
  <property fmtid="{D5CDD505-2E9C-101B-9397-08002B2CF9AE}" pid="67" name="CommitteeAbbreviation">
    <vt:lpwstr>ORD</vt:lpwstr>
  </property>
  <property fmtid="{D5CDD505-2E9C-101B-9397-08002B2CF9AE}" pid="68" name="CommitteeEmailAddress">
    <vt:lpwstr> </vt:lpwstr>
  </property>
  <property fmtid="{D5CDD505-2E9C-101B-9397-08002B2CF9AE}" pid="69" name="CommitteeQuorum">
    <vt:lpwstr> </vt:lpwstr>
  </property>
  <property fmtid="{D5CDD505-2E9C-101B-9397-08002B2CF9AE}" pid="70" name="CommitteeReportId">
    <vt:lpwstr>0</vt:lpwstr>
  </property>
  <property fmtid="{D5CDD505-2E9C-101B-9397-08002B2CF9AE}" pid="71" name="DateMeeting">
    <vt:lpwstr>28 May 2019</vt:lpwstr>
  </property>
  <property fmtid="{D5CDD505-2E9C-101B-9397-08002B2CF9AE}" pid="72" name="DateMeetingDisplay">
    <vt:lpwstr>28 May 2019</vt:lpwstr>
  </property>
  <property fmtid="{D5CDD505-2E9C-101B-9397-08002B2CF9AE}" pid="73" name="DateMeetingId">
    <vt:lpwstr>2151</vt:lpwstr>
  </property>
  <property fmtid="{D5CDD505-2E9C-101B-9397-08002B2CF9AE}" pid="74" name="MeetingScheduleId">
    <vt:lpwstr>2151</vt:lpwstr>
  </property>
  <property fmtid="{D5CDD505-2E9C-101B-9397-08002B2CF9AE}" pid="75" name="SpecialFlag">
    <vt:lpwstr>False</vt:lpwstr>
  </property>
  <property fmtid="{D5CDD505-2E9C-101B-9397-08002B2CF9AE}" pid="76" name="DivisionId">
    <vt:lpwstr>3</vt:lpwstr>
  </property>
  <property fmtid="{D5CDD505-2E9C-101B-9397-08002B2CF9AE}" pid="77" name="DivisionHeadName">
    <vt:lpwstr>Polly Banks</vt:lpwstr>
  </property>
  <property fmtid="{D5CDD505-2E9C-101B-9397-08002B2CF9AE}" pid="78" name="DivisionName">
    <vt:lpwstr>Community &amp; Regulatory Services</vt:lpwstr>
  </property>
  <property fmtid="{D5CDD505-2E9C-101B-9397-08002B2CF9AE}" pid="79" name="Date">
    <vt:lpwstr>08 May 2019</vt:lpwstr>
  </property>
  <property fmtid="{D5CDD505-2E9C-101B-9397-08002B2CF9AE}" pid="80" name="DateModified">
    <vt:lpwstr>23 May 2019</vt:lpwstr>
  </property>
  <property fmtid="{D5CDD505-2E9C-101B-9397-08002B2CF9AE}" pid="81" name="AgendaItemAbbreviation">
    <vt:lpwstr>AR</vt:lpwstr>
  </property>
  <property fmtid="{D5CDD505-2E9C-101B-9397-08002B2CF9AE}" pid="82" name="AgendaItemsID">
    <vt:lpwstr>1</vt:lpwstr>
  </property>
  <property fmtid="{D5CDD505-2E9C-101B-9397-08002B2CF9AE}" pid="83" name="AgendaItem">
    <vt:lpwstr>Action Required</vt:lpwstr>
  </property>
  <property fmtid="{D5CDD505-2E9C-101B-9397-08002B2CF9AE}" pid="84" name="AgendaSectionsID">
    <vt:lpwstr>30</vt:lpwstr>
  </property>
  <property fmtid="{D5CDD505-2E9C-101B-9397-08002B2CF9AE}" pid="85" name="AgendaSection">
    <vt:lpwstr>Officers Reports</vt:lpwstr>
  </property>
  <property fmtid="{D5CDD505-2E9C-101B-9397-08002B2CF9AE}" pid="86" name="ActualAgendaSectionsId">
    <vt:lpwstr>999</vt:lpwstr>
  </property>
  <property fmtid="{D5CDD505-2E9C-101B-9397-08002B2CF9AE}" pid="87" name="ActualAgendaSection">
    <vt:lpwstr>Confidential Reports</vt:lpwstr>
  </property>
  <property fmtid="{D5CDD505-2E9C-101B-9397-08002B2CF9AE}" pid="88" name="Year">
    <vt:lpwstr>2019</vt:lpwstr>
  </property>
  <property fmtid="{D5CDD505-2E9C-101B-9397-08002B2CF9AE}" pid="89" name="ReassignFileName">
    <vt:lpwstr>False</vt:lpwstr>
  </property>
  <property fmtid="{D5CDD505-2E9C-101B-9397-08002B2CF9AE}" pid="90" name="ItemNumberMaskIdentifier">
    <vt:lpwstr> </vt:lpwstr>
  </property>
  <property fmtid="{D5CDD505-2E9C-101B-9397-08002B2CF9AE}" pid="91" name="Subject">
    <vt:lpwstr>Access and Inclusion Advisory Committee Appointments - May 2019</vt:lpwstr>
  </property>
  <property fmtid="{D5CDD505-2E9C-101B-9397-08002B2CF9AE}" pid="92" name="SubjectWithSoftReturns">
    <vt:lpwstr>Access and Inclusion Advisory Committee Appointments - May 2019</vt:lpwstr>
  </property>
  <property fmtid="{D5CDD505-2E9C-101B-9397-08002B2CF9AE}" pid="93" name="FileNumber">
    <vt:lpwstr>3845697</vt:lpwstr>
  </property>
  <property fmtid="{D5CDD505-2E9C-101B-9397-08002B2CF9AE}" pid="94" name="EDRMSAlternateFolderIds">
    <vt:lpwstr> </vt:lpwstr>
  </property>
  <property fmtid="{D5CDD505-2E9C-101B-9397-08002B2CF9AE}" pid="95" name="EDRMSDestinationFolderId">
    <vt:lpwstr> </vt:lpwstr>
  </property>
  <property fmtid="{D5CDD505-2E9C-101B-9397-08002B2CF9AE}" pid="96" name="ReportNumber">
    <vt:lpwstr>24</vt:lpwstr>
  </property>
  <property fmtid="{D5CDD505-2E9C-101B-9397-08002B2CF9AE}" pid="97" name="ReportTo">
    <vt:lpwstr>General Manager</vt:lpwstr>
  </property>
  <property fmtid="{D5CDD505-2E9C-101B-9397-08002B2CF9AE}" pid="98" name="ReportFrom">
    <vt:lpwstr>Executive Manager Environment &amp; Community</vt:lpwstr>
  </property>
  <property fmtid="{D5CDD505-2E9C-101B-9397-08002B2CF9AE}" pid="99" name="Supplementary">
    <vt:lpwstr>False</vt:lpwstr>
  </property>
  <property fmtid="{D5CDD505-2E9C-101B-9397-08002B2CF9AE}" pid="100" name="Title">
    <vt:lpwstr>General Manager - 28 00 2019</vt:lpwstr>
  </property>
  <property fmtid="{D5CDD505-2E9C-101B-9397-08002B2CF9AE}" pid="101" name="EDMSContainerID">
    <vt:lpwstr> </vt:lpwstr>
  </property>
  <property fmtid="{D5CDD505-2E9C-101B-9397-08002B2CF9AE}" pid="102" name="Utility">
    <vt:lpwstr> </vt:lpwstr>
  </property>
  <property fmtid="{D5CDD505-2E9C-101B-9397-08002B2CF9AE}" pid="103" name="UtilityCheckbox">
    <vt:lpwstr>False</vt:lpwstr>
  </property>
  <property fmtid="{D5CDD505-2E9C-101B-9397-08002B2CF9AE}" pid="104" name="UtilityCheckbox2">
    <vt:lpwstr>False</vt:lpwstr>
  </property>
  <property fmtid="{D5CDD505-2E9C-101B-9397-08002B2CF9AE}" pid="105" name="Approved">
    <vt:lpwstr>True</vt:lpwstr>
  </property>
  <property fmtid="{D5CDD505-2E9C-101B-9397-08002B2CF9AE}" pid="106" name="FilePath">
    <vt:lpwstr>G:\Infocouncil\Production\Documents\Confidential</vt:lpwstr>
  </property>
  <property fmtid="{D5CDD505-2E9C-101B-9397-08002B2CF9AE}" pid="107" name="RegisterNumber">
    <vt:lpwstr>1</vt:lpwstr>
  </property>
  <property fmtid="{D5CDD505-2E9C-101B-9397-08002B2CF9AE}" pid="108" name="RefCommittee">
    <vt:lpwstr> </vt:lpwstr>
  </property>
  <property fmtid="{D5CDD505-2E9C-101B-9397-08002B2CF9AE}" pid="109" name="RefCommitteeId">
    <vt:lpwstr>0</vt:lpwstr>
  </property>
  <property fmtid="{D5CDD505-2E9C-101B-9397-08002B2CF9AE}" pid="110" name="RefDateMeeting">
    <vt:lpwstr> </vt:lpwstr>
  </property>
  <property fmtid="{D5CDD505-2E9C-101B-9397-08002B2CF9AE}" pid="111" name="RefCommitteeDateId">
    <vt:lpwstr>0</vt:lpwstr>
  </property>
  <property fmtid="{D5CDD505-2E9C-101B-9397-08002B2CF9AE}" pid="112" name="RefSpecialFlag">
    <vt:lpwstr>False</vt:lpwstr>
  </property>
  <property fmtid="{D5CDD505-2E9C-101B-9397-08002B2CF9AE}" pid="113" name="RefCommitteeMinutesDocument">
    <vt:lpwstr> </vt:lpwstr>
  </property>
  <property fmtid="{D5CDD505-2E9C-101B-9397-08002B2CF9AE}" pid="114" name="RefCommitteeMinutesEDMSNo">
    <vt:lpwstr> </vt:lpwstr>
  </property>
  <property fmtid="{D5CDD505-2E9C-101B-9397-08002B2CF9AE}" pid="115" name="ReferredFromCommitteeID">
    <vt:lpwstr>0</vt:lpwstr>
  </property>
  <property fmtid="{D5CDD505-2E9C-101B-9397-08002B2CF9AE}" pid="116" name="DeferredFromDate">
    <vt:lpwstr> </vt:lpwstr>
  </property>
  <property fmtid="{D5CDD505-2E9C-101B-9397-08002B2CF9AE}" pid="117" name="DeferredFromSpecialFlag">
    <vt:lpwstr>False</vt:lpwstr>
  </property>
  <property fmtid="{D5CDD505-2E9C-101B-9397-08002B2CF9AE}" pid="118" name="DeferredFromMeetingId">
    <vt:lpwstr>0</vt:lpwstr>
  </property>
  <property fmtid="{D5CDD505-2E9C-101B-9397-08002B2CF9AE}" pid="119" name="AttachmentsArray">
    <vt:lpwstr>Access and Inclusion Advisory Committee Appointmentsý2ýýýýýFalseýFalseýFalseý1ýG:\Infocouncil\Production\Documents\Confidential\2151\9486\Access and Inclusion Advisory Committee Appointments.pdfý0ýTrueý542153325ýFalseýýýýTrueýTrueýTrueýFalse</vt:lpwstr>
  </property>
  <property fmtid="{D5CDD505-2E9C-101B-9397-08002B2CF9AE}" pid="120" name="AttachmentCount">
    <vt:lpwstr>1</vt:lpwstr>
  </property>
  <property fmtid="{D5CDD505-2E9C-101B-9397-08002B2CF9AE}" pid="121" name="AttachmentsChanged">
    <vt:lpwstr>False</vt:lpwstr>
  </property>
  <property fmtid="{D5CDD505-2E9C-101B-9397-08002B2CF9AE}" pid="122" name="AttachmentPages">
    <vt:lpwstr>2</vt:lpwstr>
  </property>
  <property fmtid="{D5CDD505-2E9C-101B-9397-08002B2CF9AE}" pid="123" name="AttachmentConfidentialFlag">
    <vt:lpwstr>False</vt:lpwstr>
  </property>
  <property fmtid="{D5CDD505-2E9C-101B-9397-08002B2CF9AE}" pid="124" name="Purpose">
    <vt:lpwstr> </vt:lpwstr>
  </property>
  <property fmtid="{D5CDD505-2E9C-101B-9397-08002B2CF9AE}" pid="125" name="PurposeWithSoftReturns">
    <vt:lpwstr> </vt:lpwstr>
  </property>
  <property fmtid="{D5CDD505-2E9C-101B-9397-08002B2CF9AE}" pid="126" name="MasterProgramId">
    <vt:lpwstr>1</vt:lpwstr>
  </property>
  <property fmtid="{D5CDD505-2E9C-101B-9397-08002B2CF9AE}" pid="127" name="MasterProgramName">
    <vt:lpwstr>2012</vt:lpwstr>
  </property>
  <property fmtid="{D5CDD505-2E9C-101B-9397-08002B2CF9AE}" pid="128" name="ReportName">
    <vt:lpwstr>24.2  Access and Inclusion Advisory Committee Appointments - May 2019</vt:lpwstr>
  </property>
  <property fmtid="{D5CDD505-2E9C-101B-9397-08002B2CF9AE}" pid="129" name="DAApplicant">
    <vt:lpwstr> </vt:lpwstr>
  </property>
  <property fmtid="{D5CDD505-2E9C-101B-9397-08002B2CF9AE}" pid="130" name="DAOwner">
    <vt:lpwstr> </vt:lpwstr>
  </property>
  <property fmtid="{D5CDD505-2E9C-101B-9397-08002B2CF9AE}" pid="131" name="ForAction">
    <vt:lpwstr>True</vt:lpwstr>
  </property>
  <property fmtid="{D5CDD505-2E9C-101B-9397-08002B2CF9AE}" pid="132" name="ForActionCompletionDate">
    <vt:lpwstr>11 June 2019</vt:lpwstr>
  </property>
  <property fmtid="{D5CDD505-2E9C-101B-9397-08002B2CF9AE}" pid="133" name="MinutedForMayor">
    <vt:lpwstr>False</vt:lpwstr>
  </property>
  <property fmtid="{D5CDD505-2E9C-101B-9397-08002B2CF9AE}" pid="134" name="MinutedForName">
    <vt:lpwstr> </vt:lpwstr>
  </property>
  <property fmtid="{D5CDD505-2E9C-101B-9397-08002B2CF9AE}" pid="135" name="MinutedForTitle">
    <vt:lpwstr> </vt:lpwstr>
  </property>
  <property fmtid="{D5CDD505-2E9C-101B-9397-08002B2CF9AE}" pid="136" name="CouncilId">
    <vt:lpwstr>0</vt:lpwstr>
  </property>
  <property fmtid="{D5CDD505-2E9C-101B-9397-08002B2CF9AE}" pid="137" name="CouncilText">
    <vt:lpwstr> </vt:lpwstr>
  </property>
  <property fmtid="{D5CDD505-2E9C-101B-9397-08002B2CF9AE}" pid="138" name="RelatedReportId">
    <vt:lpwstr>0</vt:lpwstr>
  </property>
  <property fmtid="{D5CDD505-2E9C-101B-9397-08002B2CF9AE}" pid="139" name="DocumentTypeName">
    <vt:lpwstr>Report</vt:lpwstr>
  </property>
  <property fmtid="{D5CDD505-2E9C-101B-9397-08002B2CF9AE}" pid="140" name="TypistInitials">
    <vt:lpwstr>LA</vt:lpwstr>
  </property>
  <property fmtid="{D5CDD505-2E9C-101B-9397-08002B2CF9AE}" pid="141" name="RecommendedMeetingScheduleId">
    <vt:lpwstr>0</vt:lpwstr>
  </property>
  <property fmtid="{D5CDD505-2E9C-101B-9397-08002B2CF9AE}" pid="142" name="RecommendedMeetingDate">
    <vt:lpwstr> </vt:lpwstr>
  </property>
  <property fmtid="{D5CDD505-2E9C-101B-9397-08002B2CF9AE}" pid="143" name="RecommendedCommitteeId">
    <vt:lpwstr>0</vt:lpwstr>
  </property>
  <property fmtid="{D5CDD505-2E9C-101B-9397-08002B2CF9AE}" pid="144" name="RecommendedCommitteeName">
    <vt:lpwstr> </vt:lpwstr>
  </property>
  <property fmtid="{D5CDD505-2E9C-101B-9397-08002B2CF9AE}" pid="145" name="PlanningApplicationDocument">
    <vt:lpwstr> </vt:lpwstr>
  </property>
  <property fmtid="{D5CDD505-2E9C-101B-9397-08002B2CF9AE}" pid="146" name="RecommendationDisabled">
    <vt:lpwstr>False</vt:lpwstr>
  </property>
  <property fmtid="{D5CDD505-2E9C-101B-9397-08002B2CF9AE}" pid="147" name="TemplatesPath">
    <vt:lpwstr>G:\Infocouncil\Production\Templates</vt:lpwstr>
  </property>
  <property fmtid="{D5CDD505-2E9C-101B-9397-08002B2CF9AE}" pid="148" name="DefaultFont">
    <vt:lpwstr>Arial</vt:lpwstr>
  </property>
  <property fmtid="{D5CDD505-2E9C-101B-9397-08002B2CF9AE}" pid="149" name="ProtectedAgendaSections">
    <vt:lpwstr>1,5</vt:lpwstr>
  </property>
  <property fmtid="{D5CDD505-2E9C-101B-9397-08002B2CF9AE}" pid="150" name="AgendaHasAttachments">
    <vt:lpwstr>True</vt:lpwstr>
  </property>
  <property fmtid="{D5CDD505-2E9C-101B-9397-08002B2CF9AE}" pid="151" name="AgendaHasSigBlock">
    <vt:lpwstr>False</vt:lpwstr>
  </property>
  <property fmtid="{D5CDD505-2E9C-101B-9397-08002B2CF9AE}" pid="152" name="RecommendationAgendaSectionNo">
    <vt:lpwstr>3</vt:lpwstr>
  </property>
  <property fmtid="{D5CDD505-2E9C-101B-9397-08002B2CF9AE}" pid="153" name="SummaryAgendaSectionNo">
    <vt:lpwstr>2</vt:lpwstr>
  </property>
  <property fmtid="{D5CDD505-2E9C-101B-9397-08002B2CF9AE}" pid="154" name="ReferenceCommitteeRequired">
    <vt:lpwstr>False</vt:lpwstr>
  </property>
  <property fmtid="{D5CDD505-2E9C-101B-9397-08002B2CF9AE}" pid="155" name="RecommendationSection">
    <vt:lpwstr>3</vt:lpwstr>
  </property>
  <property fmtid="{D5CDD505-2E9C-101B-9397-08002B2CF9AE}" pid="156" name="SummarySection">
    <vt:lpwstr>2</vt:lpwstr>
  </property>
  <property fmtid="{D5CDD505-2E9C-101B-9397-08002B2CF9AE}" pid="157" name="ProtectedSections">
    <vt:lpwstr>1,5</vt:lpwstr>
  </property>
  <property fmtid="{D5CDD505-2E9C-101B-9397-08002B2CF9AE}" pid="158" name="OrigSectionCount">
    <vt:lpwstr>1</vt:lpwstr>
  </property>
  <property fmtid="{D5CDD505-2E9C-101B-9397-08002B2CF9AE}" pid="159" name="OrigRecommendationLength">
    <vt:lpwstr>0</vt:lpwstr>
  </property>
  <property fmtid="{D5CDD505-2E9C-101B-9397-08002B2CF9AE}" pid="160" name="DateMeetingFormatted">
    <vt:lpwstr>28 May 2019</vt:lpwstr>
  </property>
  <property fmtid="{D5CDD505-2E9C-101B-9397-08002B2CF9AE}" pid="161" name="ForceRevision">
    <vt:lpwstr>False</vt:lpwstr>
  </property>
  <property fmtid="{D5CDD505-2E9C-101B-9397-08002B2CF9AE}" pid="162" name="UpdateItemNo">
    <vt:lpwstr>False</vt:lpwstr>
  </property>
  <property fmtid="{D5CDD505-2E9C-101B-9397-08002B2CF9AE}" pid="163" name="SortOrder">
    <vt:lpwstr>500</vt:lpwstr>
  </property>
  <property fmtid="{D5CDD505-2E9C-101B-9397-08002B2CF9AE}" pid="164" name="OrderNumber">
    <vt:lpwstr>9</vt:lpwstr>
  </property>
  <property fmtid="{D5CDD505-2E9C-101B-9397-08002B2CF9AE}" pid="165" name="ItemNumber">
    <vt:lpwstr>2</vt:lpwstr>
  </property>
  <property fmtid="{D5CDD505-2E9C-101B-9397-08002B2CF9AE}" pid="166" name="PDF3_Attachment_9486_1">
    <vt:lpwstr>Access and Inclusion Advisory Committee Appointments</vt:lpwstr>
  </property>
  <property fmtid="{D5CDD505-2E9C-101B-9397-08002B2CF9AE}" pid="167" name="AttachmentLevel">
    <vt:lpwstr>3</vt:lpwstr>
  </property>
  <property fmtid="{D5CDD505-2E9C-101B-9397-08002B2CF9AE}" pid="168" name="AnnexureLevel">
    <vt:lpwstr>2</vt:lpwstr>
  </property>
</Properties>
</file>